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27" w:rsidRPr="00774C5B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ПО ОБРАЗОВАНИЮ</w:t>
      </w:r>
    </w:p>
    <w:p w:rsidR="00247927" w:rsidRPr="00774C5B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ВИТЕБСКОГО ОБЛАСТНОГО ИСПОЛНИТЕЛЬНОГО КОМИТЕТА</w:t>
      </w:r>
    </w:p>
    <w:p w:rsidR="00247927" w:rsidRPr="00774C5B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27" w:rsidRPr="00774C5B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ОБРАЗОВАНИЯ </w:t>
      </w:r>
    </w:p>
    <w:p w:rsidR="00247927" w:rsidRPr="00774C5B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«ОРШАНСКИЙ ГОСУДАРСТВЕННЫЙ ПОЛИТЕХНИЧЕСКИЙ </w:t>
      </w:r>
    </w:p>
    <w:p w:rsidR="00247927" w:rsidRPr="00774C5B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</w:t>
      </w:r>
    </w:p>
    <w:p w:rsidR="00247927" w:rsidRPr="00774C5B" w:rsidRDefault="00247927" w:rsidP="002479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27" w:rsidRPr="00774C5B" w:rsidRDefault="00247927" w:rsidP="002479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27" w:rsidRPr="00774C5B" w:rsidRDefault="00247927" w:rsidP="002479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УТВЕРЖДАЮ</w:t>
      </w:r>
    </w:p>
    <w:p w:rsidR="00247927" w:rsidRPr="00774C5B" w:rsidRDefault="00247927" w:rsidP="002479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Заместитель директора </w:t>
      </w:r>
    </w:p>
    <w:p w:rsidR="00247927" w:rsidRPr="00774C5B" w:rsidRDefault="00247927" w:rsidP="0024792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работе </w:t>
      </w:r>
    </w:p>
    <w:p w:rsidR="00247927" w:rsidRPr="00774C5B" w:rsidRDefault="00C3707A" w:rsidP="0024792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________И.В.</w:t>
      </w:r>
      <w:r w:rsidR="00247927"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Шашлова</w:t>
      </w:r>
    </w:p>
    <w:p w:rsidR="00247927" w:rsidRPr="00774C5B" w:rsidRDefault="00C3707A" w:rsidP="002479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</w:t>
      </w:r>
      <w:r w:rsidRPr="00464A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7927" w:rsidRPr="0077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47927" w:rsidRDefault="00247927" w:rsidP="00247927">
      <w:pPr>
        <w:spacing w:after="0" w:line="240" w:lineRule="auto"/>
        <w:jc w:val="center"/>
        <w:rPr>
          <w:sz w:val="36"/>
          <w:szCs w:val="36"/>
        </w:rPr>
      </w:pPr>
    </w:p>
    <w:p w:rsidR="008947F8" w:rsidRDefault="008947F8" w:rsidP="002479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47F8" w:rsidRDefault="008947F8" w:rsidP="002479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927" w:rsidRPr="00C3707A" w:rsidRDefault="008947F8" w:rsidP="002479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707A">
        <w:rPr>
          <w:rFonts w:ascii="Times New Roman" w:hAnsi="Times New Roman" w:cs="Times New Roman"/>
          <w:b/>
          <w:sz w:val="44"/>
          <w:szCs w:val="44"/>
        </w:rPr>
        <w:t>ТЕХНОЛОГИЯ СВАРКИ ПЛАВЛЕНИЕМ</w:t>
      </w:r>
    </w:p>
    <w:p w:rsidR="008947F8" w:rsidRDefault="00247927" w:rsidP="0024792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247927" w:rsidRPr="00464A41" w:rsidRDefault="00247927" w:rsidP="00894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A4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МЕТОДИЧЕСКИЕ РЕКОМЕНДАЦИИ</w:t>
      </w:r>
    </w:p>
    <w:p w:rsidR="00247927" w:rsidRPr="00464A41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ИЗУЧЕНИЮ УЧЕБНОЙ ДИСЦИПЛИНЫ, </w:t>
      </w:r>
    </w:p>
    <w:p w:rsidR="00247927" w:rsidRPr="00464A41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A4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ЗАДАНИЯ НА ДОМАШНЮЮ КОНТРОЛЬНУЮ РАБОТУ</w:t>
      </w:r>
      <w:r w:rsidR="00464A41" w:rsidRPr="00464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1, № 2</w:t>
      </w:r>
    </w:p>
    <w:p w:rsidR="00247927" w:rsidRPr="00464A41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A4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УЧАЩИХСЯ ЗАОЧНОЙ ФОРМЫ ОБУЧЕНИЯ</w:t>
      </w:r>
    </w:p>
    <w:p w:rsidR="00247927" w:rsidRPr="00464A41" w:rsidRDefault="008947F8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A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СПЕЦИАЛЬНОСТИ</w:t>
      </w:r>
      <w:r w:rsidR="00247927" w:rsidRPr="00464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2-36 01 06 </w:t>
      </w:r>
    </w:p>
    <w:p w:rsidR="00247927" w:rsidRPr="00464A41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A41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«ОБОРУДОВАНИЕ И ТЕХНОЛОГИЯ СВАРОЧНОГО ПРОИЗВОДСТВА</w:t>
      </w:r>
      <w:r w:rsidR="00C3707A" w:rsidRPr="00464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НАПРАВЛЕНИЯМ)»</w:t>
      </w:r>
    </w:p>
    <w:p w:rsidR="00247927" w:rsidRPr="00464A41" w:rsidRDefault="00247927" w:rsidP="00247927">
      <w:pPr>
        <w:spacing w:after="0"/>
        <w:jc w:val="center"/>
        <w:rPr>
          <w:sz w:val="30"/>
          <w:szCs w:val="30"/>
        </w:rPr>
      </w:pPr>
    </w:p>
    <w:p w:rsidR="00247927" w:rsidRPr="00464A41" w:rsidRDefault="00247927" w:rsidP="00247927">
      <w:pPr>
        <w:spacing w:after="0"/>
        <w:jc w:val="center"/>
        <w:rPr>
          <w:sz w:val="30"/>
          <w:szCs w:val="30"/>
        </w:rPr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247927" w:rsidP="00247927">
      <w:pPr>
        <w:spacing w:after="0"/>
        <w:jc w:val="center"/>
      </w:pPr>
    </w:p>
    <w:p w:rsidR="00247927" w:rsidRDefault="00C3707A" w:rsidP="002479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C3707A" w:rsidRDefault="00C3707A" w:rsidP="002479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07A" w:rsidRPr="00774C5B" w:rsidRDefault="00C3707A" w:rsidP="002479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927" w:rsidRPr="00774C5B" w:rsidRDefault="00247927" w:rsidP="00C370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C5B">
        <w:rPr>
          <w:rFonts w:ascii="Times New Roman" w:hAnsi="Times New Roman" w:cs="Times New Roman"/>
          <w:sz w:val="28"/>
          <w:szCs w:val="28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Pr="00774C5B">
        <w:rPr>
          <w:rFonts w:ascii="Times New Roman" w:hAnsi="Times New Roman" w:cs="Times New Roman"/>
          <w:sz w:val="28"/>
          <w:szCs w:val="28"/>
        </w:rPr>
        <w:t>, преподаватель учреждения образования «Оршанский государственный политехнический колледж»</w:t>
      </w:r>
    </w:p>
    <w:p w:rsidR="00247927" w:rsidRDefault="00247927" w:rsidP="00247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07A" w:rsidRDefault="00C3707A" w:rsidP="00247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07A" w:rsidRDefault="00C3707A" w:rsidP="00247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07A" w:rsidRDefault="00C3707A" w:rsidP="00247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07A" w:rsidRDefault="00C3707A" w:rsidP="00247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07A" w:rsidRPr="00774C5B" w:rsidRDefault="00C3707A" w:rsidP="00247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169" w:rsidRDefault="00F52169" w:rsidP="00247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07A" w:rsidRDefault="00C3707A" w:rsidP="00C3707A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:rsidR="00C3707A" w:rsidRDefault="00C3707A" w:rsidP="00C3707A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:rsidR="00C3707A" w:rsidRDefault="00C3707A" w:rsidP="00C3707A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:rsidR="00C3707A" w:rsidRPr="003D4D28" w:rsidRDefault="00C3707A" w:rsidP="00C3707A">
      <w:pPr>
        <w:pStyle w:val="Style14"/>
        <w:widowControl/>
        <w:spacing w:line="240" w:lineRule="auto"/>
        <w:ind w:firstLine="851"/>
        <w:rPr>
          <w:rStyle w:val="FontStyle33"/>
          <w:b w:val="0"/>
          <w:color w:val="000000"/>
          <w:sz w:val="28"/>
          <w:szCs w:val="28"/>
        </w:rPr>
      </w:pPr>
      <w:r w:rsidRPr="003D4D28">
        <w:rPr>
          <w:color w:val="000000"/>
          <w:sz w:val="28"/>
          <w:szCs w:val="28"/>
        </w:rPr>
        <w:t xml:space="preserve">Разработано </w:t>
      </w:r>
      <w:r>
        <w:rPr>
          <w:color w:val="000000"/>
          <w:sz w:val="28"/>
          <w:szCs w:val="28"/>
        </w:rPr>
        <w:t xml:space="preserve">в соответствии с учебной программой учреждения образования, реализующего программы среднего специального образования </w:t>
      </w:r>
      <w:r w:rsidRPr="003D4D28">
        <w:rPr>
          <w:color w:val="000000"/>
          <w:sz w:val="28"/>
          <w:szCs w:val="28"/>
        </w:rPr>
        <w:t>по учебной дисциплине «</w:t>
      </w:r>
      <w:r>
        <w:rPr>
          <w:color w:val="000000"/>
          <w:sz w:val="28"/>
          <w:szCs w:val="28"/>
        </w:rPr>
        <w:t>Технология сварки плавлением</w:t>
      </w:r>
      <w:r w:rsidRPr="003D4D28">
        <w:rPr>
          <w:color w:val="000000"/>
          <w:sz w:val="28"/>
          <w:szCs w:val="28"/>
        </w:rPr>
        <w:t xml:space="preserve">», утвержденной </w:t>
      </w:r>
      <w:r>
        <w:rPr>
          <w:color w:val="000000"/>
          <w:sz w:val="28"/>
          <w:szCs w:val="28"/>
        </w:rPr>
        <w:t>директором колледжа</w:t>
      </w:r>
      <w:r w:rsidRPr="003D4D28">
        <w:rPr>
          <w:b/>
          <w:color w:val="000000"/>
          <w:sz w:val="28"/>
          <w:szCs w:val="28"/>
        </w:rPr>
        <w:t>,</w:t>
      </w:r>
      <w:r>
        <w:rPr>
          <w:rStyle w:val="FontStyle33"/>
          <w:b w:val="0"/>
          <w:color w:val="000000"/>
          <w:sz w:val="28"/>
          <w:szCs w:val="28"/>
        </w:rPr>
        <w:t xml:space="preserve"> 2021</w:t>
      </w:r>
      <w:r w:rsidRPr="003D4D28">
        <w:rPr>
          <w:rStyle w:val="FontStyle33"/>
          <w:b w:val="0"/>
          <w:color w:val="000000"/>
          <w:sz w:val="28"/>
          <w:szCs w:val="28"/>
        </w:rPr>
        <w:t xml:space="preserve"> г.</w:t>
      </w:r>
    </w:p>
    <w:p w:rsidR="00247927" w:rsidRPr="00774C5B" w:rsidRDefault="00247927" w:rsidP="00247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A54" w:rsidRDefault="00AE4A54" w:rsidP="00AE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07A" w:rsidRDefault="00C3707A" w:rsidP="00C3707A">
      <w:pPr>
        <w:pStyle w:val="Style14"/>
        <w:widowControl/>
        <w:spacing w:line="240" w:lineRule="auto"/>
        <w:ind w:firstLine="567"/>
        <w:rPr>
          <w:rStyle w:val="FontStyle33"/>
          <w:b w:val="0"/>
          <w:sz w:val="28"/>
          <w:szCs w:val="28"/>
        </w:rPr>
      </w:pPr>
      <w:r w:rsidRPr="003D4D28">
        <w:rPr>
          <w:rStyle w:val="FontStyle33"/>
          <w:b w:val="0"/>
          <w:sz w:val="28"/>
          <w:szCs w:val="28"/>
        </w:rPr>
        <w:t xml:space="preserve">Обсуждено и одобрено </w:t>
      </w:r>
      <w:r>
        <w:rPr>
          <w:rStyle w:val="FontStyle33"/>
          <w:b w:val="0"/>
          <w:sz w:val="28"/>
          <w:szCs w:val="28"/>
        </w:rPr>
        <w:t>на заседании цикловой комиссии № 6 – специальности 2-36 01 06 «Оборудование и технология сварочного производства (по направлениям)»</w:t>
      </w:r>
    </w:p>
    <w:p w:rsidR="00C3707A" w:rsidRPr="003D4D28" w:rsidRDefault="00C3707A" w:rsidP="00C3707A">
      <w:pPr>
        <w:pStyle w:val="Style14"/>
        <w:widowControl/>
        <w:spacing w:line="240" w:lineRule="auto"/>
        <w:ind w:firstLine="567"/>
        <w:rPr>
          <w:rStyle w:val="FontStyle33"/>
          <w:b w:val="0"/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>Протокол № ___от ___________</w:t>
      </w:r>
    </w:p>
    <w:p w:rsidR="008947F8" w:rsidRDefault="008947F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AE4A54" w:rsidRPr="00A26D82" w:rsidRDefault="00A26D82" w:rsidP="00AE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E4A54" w:rsidRPr="00AE4A54" w:rsidRDefault="00AE4A54" w:rsidP="00AE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4A54" w:rsidRPr="00AE4A54" w:rsidRDefault="00AE4A5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0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дисциплины «Т</w:t>
      </w: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сварки плавлением» предусматривается изучение учащимися теоретических основ и технологии сварки плавлением материалов, применяемых в условиях современного сварочного производства. </w:t>
      </w:r>
    </w:p>
    <w:p w:rsidR="00AE4A54" w:rsidRPr="00AE4A54" w:rsidRDefault="00AE4A5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Изучение дисциплины основывается на знаниях, полученных учащимися по математике, физике, химии, технологии металлов, материаловедению и основам термической обработки, электротехнике с основами электроники, </w:t>
      </w:r>
      <w:proofErr w:type="gramStart"/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проводится</w:t>
      </w:r>
      <w:proofErr w:type="gramEnd"/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взаимной связи с дисциплинами «Технология и оборудование сварки давлением», «Контроль качества сварных соединений», «Проектирование сварных конструкций», «Механизация и автоматизация сварочного производства», «Экономика». </w:t>
      </w:r>
    </w:p>
    <w:p w:rsidR="00AE4A54" w:rsidRPr="00AE4A54" w:rsidRDefault="00AE4A5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изучения дисциплины учащиеся должны </w:t>
      </w:r>
      <w:r w:rsidRPr="00AE4A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A54" w:rsidRPr="00AE4A54" w:rsidRDefault="0094551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A54"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сварки плавлением;</w:t>
      </w:r>
    </w:p>
    <w:p w:rsidR="00AE4A54" w:rsidRPr="00AE4A54" w:rsidRDefault="0094551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A54"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и свойства применяемых сварочных материалов; </w:t>
      </w:r>
    </w:p>
    <w:p w:rsidR="00AE4A54" w:rsidRPr="00AE4A54" w:rsidRDefault="0094551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A54"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технологии сварки и наплавки различных видов сталей, чугунов и цветных металлов; </w:t>
      </w:r>
    </w:p>
    <w:p w:rsidR="00AE4A54" w:rsidRPr="00AE4A54" w:rsidRDefault="0094551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A54"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перспективные виды сварки; </w:t>
      </w:r>
    </w:p>
    <w:p w:rsidR="00AE4A54" w:rsidRPr="00AE4A54" w:rsidRDefault="00AE4A5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Учащиеся </w:t>
      </w:r>
      <w:r w:rsidRPr="00AE4A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должны уметь:</w:t>
      </w: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A54" w:rsidRPr="00AE4A54" w:rsidRDefault="0094551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A54"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сварочные материалы и составлять технические требования к ним; </w:t>
      </w:r>
    </w:p>
    <w:p w:rsidR="00AE4A54" w:rsidRPr="00AE4A54" w:rsidRDefault="0094551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A54"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рассчитывать и подбирать режимы сварки; </w:t>
      </w:r>
    </w:p>
    <w:p w:rsidR="00AE4A54" w:rsidRPr="00AE4A54" w:rsidRDefault="0094551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A54"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стандартами, технической и справочной литературой. </w:t>
      </w:r>
    </w:p>
    <w:p w:rsidR="00A26D82" w:rsidRDefault="00AE4A5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изучении учебного материала необходимо соблюдать единство терминологии и обозначений в соответствии с действующими стандартами, Международной системой единиц измерений, обращать особое внимание учащихся на вопросы безопасности труда, промышленной санитарии и пожарной безопасности.</w:t>
      </w:r>
    </w:p>
    <w:p w:rsidR="00AE4A54" w:rsidRPr="00AE4A54" w:rsidRDefault="00AE4A54" w:rsidP="00AE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закрепления теоретических знаний и приобретения необходимых навыков и умений программой дисциплины предусматриваются лабораторные работы, которые должны проводиться после изучения соответствующих тем. При выполнении лабораторных работ следует широко использовать электронно-вычислительную технику. </w:t>
      </w:r>
    </w:p>
    <w:p w:rsidR="00A26D82" w:rsidRDefault="00AE4A54" w:rsidP="00C4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6D82" w:rsidRDefault="00A26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7927" w:rsidRPr="00917FB5" w:rsidRDefault="00247927" w:rsidP="00A26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lastRenderedPageBreak/>
        <w:t>Общие методические рекомендации по выполне</w:t>
      </w:r>
      <w:r>
        <w:rPr>
          <w:rFonts w:ascii="Times New Roman" w:hAnsi="Times New Roman" w:cs="Times New Roman"/>
          <w:b/>
          <w:sz w:val="28"/>
          <w:szCs w:val="28"/>
        </w:rPr>
        <w:t>нию домашней контрольной работы</w:t>
      </w:r>
    </w:p>
    <w:p w:rsidR="00247927" w:rsidRPr="00917FB5" w:rsidRDefault="00247927" w:rsidP="00247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927" w:rsidRPr="00917FB5" w:rsidRDefault="00247927" w:rsidP="00AE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Ме</w:t>
      </w:r>
      <w:r w:rsidR="00A26D82">
        <w:rPr>
          <w:rFonts w:ascii="Times New Roman" w:hAnsi="Times New Roman" w:cs="Times New Roman"/>
          <w:sz w:val="28"/>
          <w:szCs w:val="28"/>
        </w:rPr>
        <w:t>тодические рекомендации и задания</w:t>
      </w:r>
      <w:r w:rsidRPr="00917FB5">
        <w:rPr>
          <w:rFonts w:ascii="Times New Roman" w:hAnsi="Times New Roman" w:cs="Times New Roman"/>
          <w:sz w:val="28"/>
          <w:szCs w:val="28"/>
        </w:rPr>
        <w:t xml:space="preserve"> на домашнюю </w:t>
      </w:r>
      <w:r w:rsidR="00A26D82">
        <w:rPr>
          <w:rFonts w:ascii="Times New Roman" w:hAnsi="Times New Roman" w:cs="Times New Roman"/>
          <w:sz w:val="28"/>
          <w:szCs w:val="28"/>
        </w:rPr>
        <w:t xml:space="preserve">контрольную </w:t>
      </w:r>
      <w:r w:rsidRPr="00917FB5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A26D82">
        <w:rPr>
          <w:rFonts w:ascii="Times New Roman" w:hAnsi="Times New Roman" w:cs="Times New Roman"/>
          <w:sz w:val="28"/>
          <w:szCs w:val="28"/>
        </w:rPr>
        <w:t>разработаны</w:t>
      </w:r>
      <w:r w:rsidRPr="00917FB5">
        <w:rPr>
          <w:rFonts w:ascii="Times New Roman" w:hAnsi="Times New Roman" w:cs="Times New Roman"/>
          <w:sz w:val="28"/>
          <w:szCs w:val="28"/>
        </w:rPr>
        <w:t xml:space="preserve"> в соответствии с прог</w:t>
      </w:r>
      <w:r w:rsidR="00AE4A54">
        <w:rPr>
          <w:rFonts w:ascii="Times New Roman" w:hAnsi="Times New Roman" w:cs="Times New Roman"/>
          <w:sz w:val="28"/>
          <w:szCs w:val="28"/>
        </w:rPr>
        <w:t>раммой курса “Технология сварки плавлением</w:t>
      </w:r>
      <w:r w:rsidRPr="00917FB5">
        <w:rPr>
          <w:rFonts w:ascii="Times New Roman" w:hAnsi="Times New Roman" w:cs="Times New Roman"/>
          <w:sz w:val="28"/>
          <w:szCs w:val="28"/>
        </w:rPr>
        <w:t>”.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E1">
        <w:rPr>
          <w:rFonts w:ascii="Times New Roman" w:hAnsi="Times New Roman" w:cs="Times New Roman"/>
          <w:b/>
          <w:sz w:val="28"/>
          <w:szCs w:val="28"/>
          <w:u w:val="single"/>
        </w:rPr>
        <w:t>Программо</w:t>
      </w:r>
      <w:r w:rsidR="00A26D82" w:rsidRPr="00AA38E1">
        <w:rPr>
          <w:rFonts w:ascii="Times New Roman" w:hAnsi="Times New Roman" w:cs="Times New Roman"/>
          <w:b/>
          <w:sz w:val="28"/>
          <w:szCs w:val="28"/>
          <w:u w:val="single"/>
        </w:rPr>
        <w:t xml:space="preserve">й предусмотрено выполнение двух контрольных работ. </w:t>
      </w:r>
      <w:r w:rsidRPr="00AA38E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Номер варианта в контрольной работе соответствует </w:t>
      </w:r>
      <w:r w:rsidR="00A26D82" w:rsidRPr="00AA38E1">
        <w:rPr>
          <w:rFonts w:ascii="Times New Roman" w:hAnsi="Times New Roman" w:cs="Times New Roman"/>
          <w:b/>
          <w:sz w:val="28"/>
          <w:szCs w:val="28"/>
          <w:u w:val="single"/>
        </w:rPr>
        <w:t>двух последним цифрам шифра учащегося</w:t>
      </w:r>
      <w:r w:rsidRPr="00AA38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17FB5">
        <w:rPr>
          <w:rFonts w:ascii="Times New Roman" w:hAnsi="Times New Roman" w:cs="Times New Roman"/>
          <w:sz w:val="28"/>
          <w:szCs w:val="28"/>
        </w:rPr>
        <w:t xml:space="preserve"> Работа, выполненная не по своем</w:t>
      </w:r>
      <w:r w:rsidR="00AA38E1">
        <w:rPr>
          <w:rFonts w:ascii="Times New Roman" w:hAnsi="Times New Roman" w:cs="Times New Roman"/>
          <w:sz w:val="28"/>
          <w:szCs w:val="28"/>
        </w:rPr>
        <w:t>у варианту и не в полном объеме,</w:t>
      </w:r>
      <w:r w:rsidRPr="00917FB5">
        <w:rPr>
          <w:rFonts w:ascii="Times New Roman" w:hAnsi="Times New Roman" w:cs="Times New Roman"/>
          <w:sz w:val="28"/>
          <w:szCs w:val="28"/>
        </w:rPr>
        <w:t xml:space="preserve"> преподавателем не проверяется и высылается обратно учащемуся.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Прежде чем приступать к выполнению контрольной работы, следует изучить темы, включенные в содержание вопросов и задания по рекомендуемой литературе. Перед изложением каждого ответа следует написать содержание вопроса (задание). Работу выполнить аккуратно, ответы изложить четко, ясно и грамотно.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Контрольную работу выполнять в отдельной тетради в клетку.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При выполнении домашней контрольной работы следует соблюдать требования:</w:t>
      </w:r>
    </w:p>
    <w:p w:rsidR="00247927" w:rsidRPr="00945514" w:rsidRDefault="00247927" w:rsidP="00945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14">
        <w:rPr>
          <w:rFonts w:ascii="Times New Roman" w:hAnsi="Times New Roman" w:cs="Times New Roman"/>
          <w:sz w:val="28"/>
          <w:szCs w:val="28"/>
        </w:rPr>
        <w:t>на обложке тетради указываются название учебной дисциплины, группа, фамилия и инициалы, его шифр;</w:t>
      </w:r>
    </w:p>
    <w:p w:rsidR="00247927" w:rsidRPr="00945514" w:rsidRDefault="00247927" w:rsidP="00945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14">
        <w:rPr>
          <w:rFonts w:ascii="Times New Roman" w:hAnsi="Times New Roman" w:cs="Times New Roman"/>
          <w:sz w:val="28"/>
          <w:szCs w:val="28"/>
        </w:rPr>
        <w:t>в начале работы указывается номер варианта и номер задания по варианту;</w:t>
      </w:r>
    </w:p>
    <w:p w:rsidR="00247927" w:rsidRPr="00945514" w:rsidRDefault="00247927" w:rsidP="00945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14">
        <w:rPr>
          <w:rFonts w:ascii="Times New Roman" w:hAnsi="Times New Roman" w:cs="Times New Roman"/>
          <w:sz w:val="28"/>
          <w:szCs w:val="28"/>
        </w:rPr>
        <w:t>обяза</w:t>
      </w:r>
      <w:r w:rsidR="00945514">
        <w:rPr>
          <w:rFonts w:ascii="Times New Roman" w:hAnsi="Times New Roman" w:cs="Times New Roman"/>
          <w:sz w:val="28"/>
          <w:szCs w:val="28"/>
        </w:rPr>
        <w:t xml:space="preserve">тельное соблюдение между строчных </w:t>
      </w:r>
      <w:r w:rsidRPr="00945514">
        <w:rPr>
          <w:rFonts w:ascii="Times New Roman" w:hAnsi="Times New Roman" w:cs="Times New Roman"/>
          <w:sz w:val="28"/>
          <w:szCs w:val="28"/>
        </w:rPr>
        <w:t>интервалов;</w:t>
      </w:r>
    </w:p>
    <w:p w:rsidR="00247927" w:rsidRPr="00945514" w:rsidRDefault="00247927" w:rsidP="00945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14">
        <w:rPr>
          <w:rFonts w:ascii="Times New Roman" w:hAnsi="Times New Roman" w:cs="Times New Roman"/>
          <w:sz w:val="28"/>
          <w:szCs w:val="28"/>
        </w:rPr>
        <w:t>перед ответом на теоретический вопрос должна быть приведена его формулировка;</w:t>
      </w:r>
    </w:p>
    <w:p w:rsidR="00247927" w:rsidRPr="00945514" w:rsidRDefault="00247927" w:rsidP="00945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14">
        <w:rPr>
          <w:rFonts w:ascii="Times New Roman" w:hAnsi="Times New Roman" w:cs="Times New Roman"/>
          <w:sz w:val="28"/>
          <w:szCs w:val="28"/>
        </w:rPr>
        <w:t>на листах тетради необходимо оставить поля, в конце раб</w:t>
      </w:r>
      <w:r w:rsidR="00945514">
        <w:rPr>
          <w:rFonts w:ascii="Times New Roman" w:hAnsi="Times New Roman" w:cs="Times New Roman"/>
          <w:sz w:val="28"/>
          <w:szCs w:val="28"/>
        </w:rPr>
        <w:t xml:space="preserve">оты – 1 страницу для замечаний </w:t>
      </w:r>
      <w:r w:rsidRPr="00945514">
        <w:rPr>
          <w:rFonts w:ascii="Times New Roman" w:hAnsi="Times New Roman" w:cs="Times New Roman"/>
          <w:sz w:val="28"/>
          <w:szCs w:val="28"/>
        </w:rPr>
        <w:t>преподавателя (рецензента);</w:t>
      </w:r>
    </w:p>
    <w:p w:rsidR="00247927" w:rsidRPr="00945514" w:rsidRDefault="00247927" w:rsidP="00945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14">
        <w:rPr>
          <w:rFonts w:ascii="Times New Roman" w:hAnsi="Times New Roman" w:cs="Times New Roman"/>
          <w:sz w:val="28"/>
          <w:szCs w:val="28"/>
        </w:rPr>
        <w:t>работа должна быть выполнена и сдана на проверку в срок, установленный учебным графиком;</w:t>
      </w:r>
    </w:p>
    <w:p w:rsidR="00247927" w:rsidRPr="00945514" w:rsidRDefault="00247927" w:rsidP="00945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14">
        <w:rPr>
          <w:rFonts w:ascii="Times New Roman" w:hAnsi="Times New Roman" w:cs="Times New Roman"/>
          <w:sz w:val="28"/>
          <w:szCs w:val="28"/>
        </w:rPr>
        <w:t>объем выполненной домашней работы не должен превышать объема тетради (18 листов);</w:t>
      </w:r>
    </w:p>
    <w:p w:rsidR="00247927" w:rsidRPr="00945514" w:rsidRDefault="00247927" w:rsidP="00945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14">
        <w:rPr>
          <w:rFonts w:ascii="Times New Roman" w:hAnsi="Times New Roman" w:cs="Times New Roman"/>
          <w:sz w:val="28"/>
          <w:szCs w:val="28"/>
        </w:rPr>
        <w:t>все разделы содержания (3 вопроса, список используемых источников) начинаются с новых страниц;</w:t>
      </w:r>
    </w:p>
    <w:p w:rsidR="00247927" w:rsidRPr="00945514" w:rsidRDefault="00247927" w:rsidP="00945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14">
        <w:rPr>
          <w:rFonts w:ascii="Times New Roman" w:hAnsi="Times New Roman" w:cs="Times New Roman"/>
          <w:sz w:val="28"/>
          <w:szCs w:val="28"/>
        </w:rPr>
        <w:t>в конце работы после списка используемых источников (автор, наименование издательства, год издания, страницы), указывается дата выполнения работы и ставится подпись.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После получения проверенной работы учащийся обязан просмотреть все замечания и внести исправления. Не зачтенная работа должна быть представлена на проверку вторично.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Для допуска к экзаменационной сессии учащемуся необходимо выполнить контрольную работу, сделать все необходимые исправления, указанные преподавателем в рецензии и защитить работу, т.е. в процессе опроса показать хорошую осведомленность выполнения.</w:t>
      </w:r>
    </w:p>
    <w:p w:rsidR="00945514" w:rsidRDefault="00945514" w:rsidP="0024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927" w:rsidRPr="00917FB5" w:rsidRDefault="00247927" w:rsidP="0024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5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дом</w:t>
      </w:r>
      <w:r>
        <w:rPr>
          <w:rFonts w:ascii="Times New Roman" w:hAnsi="Times New Roman" w:cs="Times New Roman"/>
          <w:b/>
          <w:sz w:val="28"/>
          <w:szCs w:val="28"/>
        </w:rPr>
        <w:t>ашней работы контрольной работы</w:t>
      </w:r>
    </w:p>
    <w:p w:rsidR="00247927" w:rsidRPr="00917FB5" w:rsidRDefault="00247927" w:rsidP="002479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Домашняя контрольная работа считается зачтенной если правильно выполнено 75% задания, но имеются недоработки, а именно: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- описки, не искажающие сути ответа на теоритические вопросы;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7FB5">
        <w:rPr>
          <w:rFonts w:ascii="Times New Roman" w:hAnsi="Times New Roman" w:cs="Times New Roman"/>
          <w:sz w:val="28"/>
          <w:szCs w:val="28"/>
        </w:rPr>
        <w:t>неточности</w:t>
      </w:r>
      <w:proofErr w:type="gramEnd"/>
      <w:r w:rsidRPr="00917FB5">
        <w:rPr>
          <w:rFonts w:ascii="Times New Roman" w:hAnsi="Times New Roman" w:cs="Times New Roman"/>
          <w:sz w:val="28"/>
          <w:szCs w:val="28"/>
        </w:rPr>
        <w:t xml:space="preserve"> допущенные при ответе на теоритические вопросы;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- отсутствие вопросов в процессе освещения вопросов;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- при отсутствии списка используемой литературы или несоответствие его оформления стандарту.</w:t>
      </w:r>
    </w:p>
    <w:p w:rsidR="00247927" w:rsidRPr="00917FB5" w:rsidRDefault="00247927" w:rsidP="00247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Домашняя контрольная работа считается не зачтенной, если: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- не раскрыто основное содержание вопросов задания;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- ответы на теоритические вопросы полностью переписаны из ученой литературы без адаптации к контрольному заданию;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- отдельные вопросы в работе освещены не в соответствии с вариантом задания;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- неправильно употребляются научно-техническая терминология, ГОСТы, нормативы, единицы измерения;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>- схемы выполнены не в полном объеме, с нарушениями требований ЕСКД;</w:t>
      </w:r>
    </w:p>
    <w:p w:rsidR="00247927" w:rsidRPr="00917FB5" w:rsidRDefault="00247927" w:rsidP="00247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7FB5">
        <w:rPr>
          <w:rFonts w:ascii="Times New Roman" w:hAnsi="Times New Roman" w:cs="Times New Roman"/>
          <w:sz w:val="28"/>
          <w:szCs w:val="28"/>
        </w:rPr>
        <w:t>контрольная работа</w:t>
      </w:r>
      <w:proofErr w:type="gramEnd"/>
      <w:r w:rsidRPr="00917FB5">
        <w:rPr>
          <w:rFonts w:ascii="Times New Roman" w:hAnsi="Times New Roman" w:cs="Times New Roman"/>
          <w:sz w:val="28"/>
          <w:szCs w:val="28"/>
        </w:rPr>
        <w:t xml:space="preserve"> выполненная небрежно, неразборчивым почерком, а также не по заданному варианту, возвращается учащемуся без проверки с указанием причин возврата.</w:t>
      </w:r>
    </w:p>
    <w:p w:rsidR="00247927" w:rsidRPr="00917FB5" w:rsidRDefault="00247927" w:rsidP="00247927">
      <w:pPr>
        <w:spacing w:after="0"/>
        <w:jc w:val="both"/>
        <w:rPr>
          <w:sz w:val="28"/>
          <w:szCs w:val="28"/>
        </w:rPr>
      </w:pPr>
    </w:p>
    <w:p w:rsidR="00945514" w:rsidRDefault="009455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45514" w:rsidRPr="004E3CED" w:rsidRDefault="00945514" w:rsidP="0094551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E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ДИСЦИПЛИНЫ</w:t>
      </w:r>
    </w:p>
    <w:p w:rsidR="00945514" w:rsidRPr="004E3CED" w:rsidRDefault="00945514" w:rsidP="0094551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E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Pr="002455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задачи учебной </w:t>
      </w:r>
      <w:proofErr w:type="gramStart"/>
      <w:r w:rsidRPr="0024555B">
        <w:rPr>
          <w:rFonts w:ascii="Times New Roman" w:hAnsi="Times New Roman" w:cs="Times New Roman"/>
          <w:sz w:val="28"/>
          <w:szCs w:val="28"/>
        </w:rPr>
        <w:t>дисциплины ”Технология</w:t>
      </w:r>
      <w:proofErr w:type="gramEnd"/>
      <w:r w:rsidRPr="0024555B">
        <w:rPr>
          <w:rFonts w:ascii="Times New Roman" w:hAnsi="Times New Roman" w:cs="Times New Roman"/>
          <w:sz w:val="28"/>
          <w:szCs w:val="28"/>
        </w:rPr>
        <w:t xml:space="preserve"> сварки плавлением“, ее связь с другими учебными дисциплинами, значение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техника-технолога сварочного производства. Истори</w:t>
      </w:r>
      <w:r>
        <w:rPr>
          <w:rFonts w:ascii="Times New Roman" w:hAnsi="Times New Roman" w:cs="Times New Roman"/>
          <w:sz w:val="28"/>
          <w:szCs w:val="28"/>
        </w:rPr>
        <w:t xml:space="preserve">я развития сварки. </w:t>
      </w:r>
      <w:r w:rsidRPr="0024555B">
        <w:rPr>
          <w:rFonts w:ascii="Times New Roman" w:hAnsi="Times New Roman" w:cs="Times New Roman"/>
          <w:sz w:val="28"/>
          <w:szCs w:val="28"/>
        </w:rPr>
        <w:t xml:space="preserve">Новейшие достижения </w:t>
      </w:r>
      <w:r>
        <w:rPr>
          <w:rFonts w:ascii="Times New Roman" w:hAnsi="Times New Roman" w:cs="Times New Roman"/>
          <w:sz w:val="28"/>
          <w:szCs w:val="28"/>
        </w:rPr>
        <w:t xml:space="preserve">науки и техники в </w:t>
      </w:r>
      <w:r w:rsidRPr="0024555B">
        <w:rPr>
          <w:rFonts w:ascii="Times New Roman" w:hAnsi="Times New Roman" w:cs="Times New Roman"/>
          <w:sz w:val="28"/>
          <w:szCs w:val="28"/>
        </w:rPr>
        <w:t>области сварки плавлением.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способов сварки и сварочных соединения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Сварка как </w:t>
      </w:r>
      <w:r w:rsidRPr="0024555B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Общие </w:t>
      </w:r>
      <w:r w:rsidRPr="0024555B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4555B">
        <w:rPr>
          <w:rFonts w:ascii="Times New Roman" w:hAnsi="Times New Roman" w:cs="Times New Roman"/>
          <w:sz w:val="28"/>
          <w:szCs w:val="28"/>
        </w:rPr>
        <w:t>о способах сварки плавлением. К</w:t>
      </w:r>
      <w:r>
        <w:rPr>
          <w:rFonts w:ascii="Times New Roman" w:hAnsi="Times New Roman" w:cs="Times New Roman"/>
          <w:sz w:val="28"/>
          <w:szCs w:val="28"/>
        </w:rPr>
        <w:t xml:space="preserve">лассификация способов </w:t>
      </w:r>
      <w:r w:rsidRPr="0024555B">
        <w:rPr>
          <w:rFonts w:ascii="Times New Roman" w:hAnsi="Times New Roman" w:cs="Times New Roman"/>
          <w:sz w:val="28"/>
          <w:szCs w:val="28"/>
        </w:rPr>
        <w:t>сварки мета</w:t>
      </w:r>
      <w:r>
        <w:rPr>
          <w:rFonts w:ascii="Times New Roman" w:hAnsi="Times New Roman" w:cs="Times New Roman"/>
          <w:sz w:val="28"/>
          <w:szCs w:val="28"/>
        </w:rPr>
        <w:t>ллов согласно стандартам</w:t>
      </w:r>
      <w:r w:rsidRPr="0024555B">
        <w:rPr>
          <w:rFonts w:ascii="Times New Roman" w:hAnsi="Times New Roman" w:cs="Times New Roman"/>
          <w:sz w:val="28"/>
          <w:szCs w:val="28"/>
        </w:rPr>
        <w:t xml:space="preserve"> по различным признакам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 xml:space="preserve">1.2 Сущность основных видов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способов сварки плавлением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развития основных </w:t>
      </w:r>
      <w:r w:rsidRPr="0024555B">
        <w:rPr>
          <w:rFonts w:ascii="Times New Roman" w:hAnsi="Times New Roman" w:cs="Times New Roman"/>
          <w:sz w:val="28"/>
          <w:szCs w:val="28"/>
        </w:rPr>
        <w:t>видов сварки плавлением. О</w:t>
      </w:r>
      <w:r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24555B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ды сварки плавлением: ручная дуговая сварка, дуговая сварка под флюсом, дуговая сварка в защитных газах, Перспективы развития</w:t>
      </w:r>
      <w:r w:rsidRPr="0024555B">
        <w:rPr>
          <w:rFonts w:ascii="Times New Roman" w:hAnsi="Times New Roman" w:cs="Times New Roman"/>
          <w:sz w:val="28"/>
          <w:szCs w:val="28"/>
        </w:rPr>
        <w:t xml:space="preserve"> основных вид</w:t>
      </w:r>
      <w:r>
        <w:rPr>
          <w:rFonts w:ascii="Times New Roman" w:hAnsi="Times New Roman" w:cs="Times New Roman"/>
          <w:sz w:val="28"/>
          <w:szCs w:val="28"/>
        </w:rPr>
        <w:t xml:space="preserve">ов сварки плавлением. Основные виды сварки плавлением: ручная дуговая сварка, </w:t>
      </w:r>
      <w:r w:rsidRPr="0024555B">
        <w:rPr>
          <w:rFonts w:ascii="Times New Roman" w:hAnsi="Times New Roman" w:cs="Times New Roman"/>
          <w:sz w:val="28"/>
          <w:szCs w:val="28"/>
        </w:rPr>
        <w:t xml:space="preserve">дуговая </w:t>
      </w:r>
      <w:r>
        <w:rPr>
          <w:rFonts w:ascii="Times New Roman" w:hAnsi="Times New Roman" w:cs="Times New Roman"/>
          <w:sz w:val="28"/>
          <w:szCs w:val="28"/>
        </w:rPr>
        <w:t xml:space="preserve">сварка под флюсом, дуговая сварка в защитных </w:t>
      </w:r>
      <w:r w:rsidRPr="0024555B">
        <w:rPr>
          <w:rFonts w:ascii="Times New Roman" w:hAnsi="Times New Roman" w:cs="Times New Roman"/>
          <w:sz w:val="28"/>
          <w:szCs w:val="28"/>
        </w:rPr>
        <w:t>газах,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1.3 Классификация сварных швов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 xml:space="preserve">Элементы </w:t>
      </w:r>
      <w:r>
        <w:rPr>
          <w:rFonts w:ascii="Times New Roman" w:hAnsi="Times New Roman" w:cs="Times New Roman"/>
          <w:sz w:val="28"/>
          <w:szCs w:val="28"/>
        </w:rPr>
        <w:t xml:space="preserve">сварного соединения и шва. Классификация сварных швов. </w:t>
      </w:r>
      <w:r w:rsidRPr="0024555B">
        <w:rPr>
          <w:rFonts w:ascii="Times New Roman" w:hAnsi="Times New Roman" w:cs="Times New Roman"/>
          <w:sz w:val="28"/>
          <w:szCs w:val="28"/>
        </w:rPr>
        <w:t>Стыковые и угловые с</w:t>
      </w:r>
      <w:r>
        <w:rPr>
          <w:rFonts w:ascii="Times New Roman" w:hAnsi="Times New Roman" w:cs="Times New Roman"/>
          <w:sz w:val="28"/>
          <w:szCs w:val="28"/>
        </w:rPr>
        <w:t xml:space="preserve">варные швы: основные размеры и </w:t>
      </w:r>
      <w:r w:rsidRPr="0024555B"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1.4 Классификация и обозначение сварных соедине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ний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сварных соединений: стыковые, угловые, тавровые,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нахлесточные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Подготовка кромок </w:t>
      </w:r>
      <w:r w:rsidRPr="0024555B">
        <w:rPr>
          <w:rFonts w:ascii="Times New Roman" w:hAnsi="Times New Roman" w:cs="Times New Roman"/>
          <w:sz w:val="28"/>
          <w:szCs w:val="28"/>
        </w:rPr>
        <w:t>для разли</w:t>
      </w:r>
      <w:r>
        <w:rPr>
          <w:rFonts w:ascii="Times New Roman" w:hAnsi="Times New Roman" w:cs="Times New Roman"/>
          <w:sz w:val="28"/>
          <w:szCs w:val="28"/>
        </w:rPr>
        <w:t xml:space="preserve">чных типов сварных соединений. </w:t>
      </w:r>
      <w:r w:rsidRPr="0024555B">
        <w:rPr>
          <w:rFonts w:ascii="Times New Roman" w:hAnsi="Times New Roman" w:cs="Times New Roman"/>
          <w:sz w:val="28"/>
          <w:szCs w:val="28"/>
        </w:rPr>
        <w:t xml:space="preserve">Обозначение </w:t>
      </w:r>
      <w:r>
        <w:rPr>
          <w:rFonts w:ascii="Times New Roman" w:hAnsi="Times New Roman" w:cs="Times New Roman"/>
          <w:sz w:val="28"/>
          <w:szCs w:val="28"/>
        </w:rPr>
        <w:t xml:space="preserve">сварных соединений </w:t>
      </w:r>
      <w:r w:rsidRPr="0024555B">
        <w:rPr>
          <w:rFonts w:ascii="Times New Roman" w:hAnsi="Times New Roman" w:cs="Times New Roman"/>
          <w:sz w:val="28"/>
          <w:szCs w:val="28"/>
        </w:rPr>
        <w:t xml:space="preserve">на чертежах.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24555B">
        <w:rPr>
          <w:rFonts w:ascii="Times New Roman" w:hAnsi="Times New Roman" w:cs="Times New Roman"/>
          <w:sz w:val="28"/>
          <w:szCs w:val="28"/>
        </w:rPr>
        <w:t xml:space="preserve"> расхода сварочных материалов для различных типов швов и способов сварки. </w:t>
      </w:r>
      <w:r w:rsidRPr="0024555B">
        <w:rPr>
          <w:rFonts w:ascii="Times New Roman" w:hAnsi="Times New Roman" w:cs="Times New Roman"/>
          <w:sz w:val="28"/>
          <w:szCs w:val="28"/>
        </w:rPr>
        <w:cr/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Раздел 2 Источники нагрева металла при сварке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2.1 Сварочная дуга и сущность процессов, протекающих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Сварочная </w:t>
      </w:r>
      <w:r w:rsidRPr="0024555B">
        <w:rPr>
          <w:rFonts w:ascii="Times New Roman" w:hAnsi="Times New Roman" w:cs="Times New Roman"/>
          <w:sz w:val="28"/>
          <w:szCs w:val="28"/>
        </w:rPr>
        <w:t xml:space="preserve">дуга: </w:t>
      </w:r>
      <w:r>
        <w:rPr>
          <w:rFonts w:ascii="Times New Roman" w:hAnsi="Times New Roman" w:cs="Times New Roman"/>
          <w:sz w:val="28"/>
          <w:szCs w:val="28"/>
        </w:rPr>
        <w:t xml:space="preserve">основные термины </w:t>
      </w:r>
      <w:r w:rsidRPr="0024555B">
        <w:rPr>
          <w:rFonts w:ascii="Times New Roman" w:hAnsi="Times New Roman" w:cs="Times New Roman"/>
          <w:sz w:val="28"/>
          <w:szCs w:val="28"/>
        </w:rPr>
        <w:t xml:space="preserve">и определения. </w:t>
      </w:r>
      <w:r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Pr="0024555B">
        <w:rPr>
          <w:rFonts w:ascii="Times New Roman" w:hAnsi="Times New Roman" w:cs="Times New Roman"/>
          <w:sz w:val="28"/>
          <w:szCs w:val="28"/>
        </w:rPr>
        <w:t>основы образования электрического разряда в газах. Характеристика частиц – носителей зарядов. Потенциал возбужд</w:t>
      </w:r>
      <w:r>
        <w:rPr>
          <w:rFonts w:ascii="Times New Roman" w:hAnsi="Times New Roman" w:cs="Times New Roman"/>
          <w:sz w:val="28"/>
          <w:szCs w:val="28"/>
        </w:rPr>
        <w:t xml:space="preserve">ения и ионизации. Виды эмиссии электронов при </w:t>
      </w:r>
      <w:r w:rsidRPr="0024555B">
        <w:rPr>
          <w:rFonts w:ascii="Times New Roman" w:hAnsi="Times New Roman" w:cs="Times New Roman"/>
          <w:sz w:val="28"/>
          <w:szCs w:val="28"/>
        </w:rPr>
        <w:t>сварке, их характеристика и особенности. Иониза</w:t>
      </w:r>
      <w:r>
        <w:rPr>
          <w:rFonts w:ascii="Times New Roman" w:hAnsi="Times New Roman" w:cs="Times New Roman"/>
          <w:sz w:val="28"/>
          <w:szCs w:val="28"/>
        </w:rPr>
        <w:t xml:space="preserve">ция дугового промежутка в процессе сварки. Основные способы зажигания сварочной дуги, их достоинства и недостатки. Процессы, происходящие в момент зажигания дуги. Процессы в </w:t>
      </w:r>
      <w:r w:rsidRPr="0024555B">
        <w:rPr>
          <w:rFonts w:ascii="Times New Roman" w:hAnsi="Times New Roman" w:cs="Times New Roman"/>
          <w:sz w:val="28"/>
          <w:szCs w:val="28"/>
        </w:rPr>
        <w:t>различных областях сварочной дуги.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Pr="0024555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Исследование способов</w:t>
      </w:r>
      <w:r w:rsidRPr="0024555B">
        <w:rPr>
          <w:rFonts w:ascii="Times New Roman" w:hAnsi="Times New Roman" w:cs="Times New Roman"/>
          <w:sz w:val="28"/>
          <w:szCs w:val="28"/>
        </w:rPr>
        <w:t xml:space="preserve"> возбуждени</w:t>
      </w:r>
      <w:r>
        <w:rPr>
          <w:rFonts w:ascii="Times New Roman" w:hAnsi="Times New Roman" w:cs="Times New Roman"/>
          <w:sz w:val="28"/>
          <w:szCs w:val="28"/>
        </w:rPr>
        <w:t xml:space="preserve">я и поддержания </w:t>
      </w:r>
      <w:r w:rsidRPr="0024555B">
        <w:rPr>
          <w:rFonts w:ascii="Times New Roman" w:hAnsi="Times New Roman" w:cs="Times New Roman"/>
          <w:sz w:val="28"/>
          <w:szCs w:val="28"/>
        </w:rPr>
        <w:t>устойчивого горения дуги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Технологические </w:t>
      </w:r>
      <w:r w:rsidRPr="0024555B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условия устойчивого </w:t>
      </w:r>
      <w:r w:rsidRPr="0024555B">
        <w:rPr>
          <w:rFonts w:ascii="Times New Roman" w:hAnsi="Times New Roman" w:cs="Times New Roman"/>
          <w:b/>
          <w:sz w:val="28"/>
          <w:szCs w:val="28"/>
        </w:rPr>
        <w:t>горения сварочной дуги</w:t>
      </w:r>
      <w:r w:rsidRPr="0024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Статическая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ольтамперная характеристика и ее влияние на </w:t>
      </w:r>
      <w:r w:rsidRPr="002455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словия горения дуги. Влияние рода, </w:t>
      </w:r>
      <w:r w:rsidRPr="0024555B">
        <w:rPr>
          <w:rFonts w:ascii="Times New Roman" w:hAnsi="Times New Roman" w:cs="Times New Roman"/>
          <w:sz w:val="28"/>
          <w:szCs w:val="28"/>
        </w:rPr>
        <w:t>поляр</w:t>
      </w:r>
      <w:r>
        <w:rPr>
          <w:rFonts w:ascii="Times New Roman" w:hAnsi="Times New Roman" w:cs="Times New Roman"/>
          <w:sz w:val="28"/>
          <w:szCs w:val="28"/>
        </w:rPr>
        <w:t xml:space="preserve">ности тока на дугу. Непрерывно горящая, пульсирующая, вращающаяся и импульсная </w:t>
      </w:r>
      <w:r w:rsidRPr="0024555B">
        <w:rPr>
          <w:rFonts w:ascii="Times New Roman" w:hAnsi="Times New Roman" w:cs="Times New Roman"/>
          <w:sz w:val="28"/>
          <w:szCs w:val="28"/>
        </w:rPr>
        <w:t>дуга: характер</w:t>
      </w:r>
      <w:r>
        <w:rPr>
          <w:rFonts w:ascii="Times New Roman" w:hAnsi="Times New Roman" w:cs="Times New Roman"/>
          <w:sz w:val="28"/>
          <w:szCs w:val="28"/>
        </w:rPr>
        <w:t xml:space="preserve">истики и </w:t>
      </w:r>
      <w:r w:rsidRPr="0024555B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 xml:space="preserve">енности каждого вида. Влияние состава газов, </w:t>
      </w:r>
      <w:r w:rsidRPr="0024555B">
        <w:rPr>
          <w:rFonts w:ascii="Times New Roman" w:hAnsi="Times New Roman" w:cs="Times New Roman"/>
          <w:sz w:val="28"/>
          <w:szCs w:val="28"/>
        </w:rPr>
        <w:t xml:space="preserve">материалов электродных покрытий и флюсов на условия горения дуги. </w:t>
      </w:r>
      <w:r w:rsidRPr="0024555B">
        <w:rPr>
          <w:rFonts w:ascii="Times New Roman" w:hAnsi="Times New Roman" w:cs="Times New Roman"/>
          <w:sz w:val="28"/>
          <w:szCs w:val="28"/>
        </w:rPr>
        <w:cr/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  <w:r w:rsidRPr="0024555B">
        <w:rPr>
          <w:rFonts w:ascii="Times New Roman" w:hAnsi="Times New Roman" w:cs="Times New Roman"/>
          <w:sz w:val="28"/>
          <w:szCs w:val="28"/>
        </w:rPr>
        <w:t xml:space="preserve"> Исследо</w:t>
      </w:r>
      <w:r>
        <w:rPr>
          <w:rFonts w:ascii="Times New Roman" w:hAnsi="Times New Roman" w:cs="Times New Roman"/>
          <w:sz w:val="28"/>
          <w:szCs w:val="28"/>
        </w:rPr>
        <w:t xml:space="preserve">вание ионизирующего действия материалов </w:t>
      </w:r>
      <w:r w:rsidRPr="0024555B">
        <w:rPr>
          <w:rFonts w:ascii="Times New Roman" w:hAnsi="Times New Roman" w:cs="Times New Roman"/>
          <w:sz w:val="28"/>
          <w:szCs w:val="28"/>
        </w:rPr>
        <w:t xml:space="preserve">электродных </w:t>
      </w:r>
      <w:r>
        <w:rPr>
          <w:rFonts w:ascii="Times New Roman" w:hAnsi="Times New Roman" w:cs="Times New Roman"/>
          <w:sz w:val="28"/>
          <w:szCs w:val="28"/>
        </w:rPr>
        <w:t xml:space="preserve">покрытий, электродов разных </w:t>
      </w:r>
      <w:r w:rsidRPr="0024555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рок и флюсов на </w:t>
      </w:r>
      <w:r w:rsidRPr="0024555B">
        <w:rPr>
          <w:rFonts w:ascii="Times New Roman" w:hAnsi="Times New Roman" w:cs="Times New Roman"/>
          <w:sz w:val="28"/>
          <w:szCs w:val="28"/>
        </w:rPr>
        <w:t xml:space="preserve">устойчивое горение дуги </w:t>
      </w:r>
    </w:p>
    <w:p w:rsidR="00945514" w:rsidRPr="00014412" w:rsidRDefault="00945514" w:rsidP="00945514">
      <w:pPr>
        <w:pStyle w:val="TableParagraph"/>
        <w:ind w:left="105" w:right="99" w:firstLine="283"/>
        <w:jc w:val="both"/>
        <w:rPr>
          <w:sz w:val="28"/>
          <w:szCs w:val="28"/>
        </w:rPr>
      </w:pPr>
      <w:r w:rsidRPr="00014412">
        <w:rPr>
          <w:b/>
          <w:sz w:val="28"/>
          <w:szCs w:val="28"/>
        </w:rPr>
        <w:t xml:space="preserve">2.3 Действие магнитных полей и </w:t>
      </w:r>
      <w:proofErr w:type="spellStart"/>
      <w:r w:rsidRPr="00014412">
        <w:rPr>
          <w:b/>
          <w:sz w:val="28"/>
          <w:szCs w:val="28"/>
        </w:rPr>
        <w:t>ферромагнитных</w:t>
      </w:r>
      <w:proofErr w:type="spellEnd"/>
      <w:r w:rsidRPr="00014412">
        <w:rPr>
          <w:b/>
          <w:sz w:val="28"/>
          <w:szCs w:val="28"/>
        </w:rPr>
        <w:t xml:space="preserve"> масс на сварочную дугу </w:t>
      </w:r>
      <w:r w:rsidRPr="00014412">
        <w:rPr>
          <w:sz w:val="28"/>
          <w:szCs w:val="28"/>
        </w:rPr>
        <w:t>Причины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возникновения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магнитного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дутья.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Влияние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собственного</w:t>
      </w:r>
      <w:r w:rsidRPr="00014412">
        <w:rPr>
          <w:spacing w:val="66"/>
          <w:sz w:val="28"/>
          <w:szCs w:val="28"/>
        </w:rPr>
        <w:t xml:space="preserve"> </w:t>
      </w:r>
      <w:r w:rsidRPr="00014412">
        <w:rPr>
          <w:sz w:val="28"/>
          <w:szCs w:val="28"/>
        </w:rPr>
        <w:t>и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постороннего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магнитного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поля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на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дугу.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Действие</w:t>
      </w:r>
      <w:r w:rsidRPr="00014412">
        <w:rPr>
          <w:spacing w:val="1"/>
          <w:sz w:val="28"/>
          <w:szCs w:val="28"/>
        </w:rPr>
        <w:t xml:space="preserve"> </w:t>
      </w:r>
      <w:proofErr w:type="spellStart"/>
      <w:r w:rsidRPr="00014412">
        <w:rPr>
          <w:sz w:val="28"/>
          <w:szCs w:val="28"/>
        </w:rPr>
        <w:t>ферромагнитных</w:t>
      </w:r>
      <w:proofErr w:type="spellEnd"/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масс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на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дугу</w:t>
      </w:r>
      <w:r w:rsidRPr="00014412">
        <w:rPr>
          <w:spacing w:val="1"/>
          <w:sz w:val="28"/>
          <w:szCs w:val="28"/>
        </w:rPr>
        <w:t xml:space="preserve"> </w:t>
      </w:r>
      <w:r w:rsidRPr="00014412">
        <w:rPr>
          <w:sz w:val="28"/>
          <w:szCs w:val="28"/>
        </w:rPr>
        <w:t>и</w:t>
      </w:r>
      <w:r w:rsidRPr="00014412">
        <w:rPr>
          <w:spacing w:val="-62"/>
          <w:sz w:val="28"/>
          <w:szCs w:val="28"/>
        </w:rPr>
        <w:t xml:space="preserve"> </w:t>
      </w:r>
      <w:r w:rsidRPr="00014412">
        <w:rPr>
          <w:sz w:val="28"/>
          <w:szCs w:val="28"/>
        </w:rPr>
        <w:t>меры</w:t>
      </w:r>
      <w:r w:rsidRPr="00014412">
        <w:rPr>
          <w:spacing w:val="-2"/>
          <w:sz w:val="28"/>
          <w:szCs w:val="28"/>
        </w:rPr>
        <w:t xml:space="preserve"> </w:t>
      </w:r>
      <w:r w:rsidRPr="00014412">
        <w:rPr>
          <w:sz w:val="28"/>
          <w:szCs w:val="28"/>
        </w:rPr>
        <w:t>по</w:t>
      </w:r>
      <w:r w:rsidRPr="00014412">
        <w:rPr>
          <w:spacing w:val="2"/>
          <w:sz w:val="28"/>
          <w:szCs w:val="28"/>
        </w:rPr>
        <w:t xml:space="preserve"> </w:t>
      </w:r>
      <w:r w:rsidRPr="00014412">
        <w:rPr>
          <w:sz w:val="28"/>
          <w:szCs w:val="28"/>
        </w:rPr>
        <w:t>уменьшению магнитного</w:t>
      </w:r>
      <w:r w:rsidRPr="00014412">
        <w:rPr>
          <w:spacing w:val="-3"/>
          <w:sz w:val="28"/>
          <w:szCs w:val="28"/>
        </w:rPr>
        <w:t xml:space="preserve"> </w:t>
      </w:r>
      <w:r w:rsidRPr="00014412">
        <w:rPr>
          <w:sz w:val="28"/>
          <w:szCs w:val="28"/>
        </w:rPr>
        <w:t>дутья.</w:t>
      </w:r>
    </w:p>
    <w:p w:rsidR="00945514" w:rsidRPr="00014412" w:rsidRDefault="00945514" w:rsidP="00945514">
      <w:pPr>
        <w:widowControl w:val="0"/>
        <w:tabs>
          <w:tab w:val="left" w:pos="3044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412">
        <w:rPr>
          <w:rFonts w:ascii="Times New Roman" w:eastAsia="Times New Roman" w:hAnsi="Times New Roman" w:cs="Times New Roman"/>
          <w:sz w:val="28"/>
          <w:szCs w:val="28"/>
        </w:rPr>
        <w:t>Перенос</w:t>
      </w:r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металла</w:t>
      </w:r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дугу.</w:t>
      </w:r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переноса электродного металла: короткими</w:t>
      </w:r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замыканиями,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ab/>
      </w:r>
      <w:r w:rsidRPr="00014412">
        <w:rPr>
          <w:rFonts w:ascii="Times New Roman" w:eastAsia="Times New Roman" w:hAnsi="Times New Roman" w:cs="Times New Roman"/>
          <w:spacing w:val="-1"/>
          <w:sz w:val="28"/>
          <w:szCs w:val="28"/>
        </w:rPr>
        <w:t>крупнокапельный,</w:t>
      </w:r>
      <w:r w:rsidRPr="00014412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мелкокапельный,</w:t>
      </w:r>
      <w:r w:rsidRPr="000144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струйный.</w:t>
      </w:r>
    </w:p>
    <w:p w:rsidR="00945514" w:rsidRPr="00014412" w:rsidRDefault="00945514" w:rsidP="009455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412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14412">
        <w:rPr>
          <w:rFonts w:ascii="Times New Roman" w:eastAsia="Times New Roman" w:hAnsi="Times New Roman" w:cs="Times New Roman"/>
          <w:sz w:val="28"/>
          <w:szCs w:val="28"/>
        </w:rPr>
        <w:t>ферромагнитных</w:t>
      </w:r>
      <w:proofErr w:type="spellEnd"/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масс</w:t>
      </w:r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144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4412">
        <w:rPr>
          <w:rFonts w:ascii="Times New Roman" w:eastAsia="Times New Roman" w:hAnsi="Times New Roman" w:cs="Times New Roman"/>
          <w:sz w:val="28"/>
          <w:szCs w:val="28"/>
        </w:rPr>
        <w:t>перенос.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Исследование влияния магнитных полей и </w:t>
      </w:r>
      <w:proofErr w:type="spellStart"/>
      <w:r w:rsidRPr="0024555B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Pr="0024555B">
        <w:rPr>
          <w:rFonts w:ascii="Times New Roman" w:hAnsi="Times New Roman" w:cs="Times New Roman"/>
          <w:sz w:val="28"/>
          <w:szCs w:val="28"/>
        </w:rPr>
        <w:t xml:space="preserve"> масс на устойчивость горения дуги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b/>
          <w:sz w:val="28"/>
          <w:szCs w:val="28"/>
        </w:rPr>
        <w:t>Раздел 3 Тепловые и металлургические процессы при сварке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3.1 Тепловые процессы, протекающие при сварке плавлением</w:t>
      </w:r>
      <w:r w:rsidRPr="0024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тепловая и эффективная тепловая мощность сварочной </w:t>
      </w:r>
      <w:r w:rsidRPr="0024555B">
        <w:rPr>
          <w:rFonts w:ascii="Times New Roman" w:hAnsi="Times New Roman" w:cs="Times New Roman"/>
          <w:sz w:val="28"/>
          <w:szCs w:val="28"/>
        </w:rPr>
        <w:t>дуги.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полезного действия (далее – КПД) сварочной дуги. Тепловой</w:t>
      </w:r>
      <w:r w:rsidRPr="0024555B">
        <w:rPr>
          <w:rFonts w:ascii="Times New Roman" w:hAnsi="Times New Roman" w:cs="Times New Roman"/>
          <w:sz w:val="28"/>
          <w:szCs w:val="28"/>
        </w:rPr>
        <w:t xml:space="preserve"> ба</w:t>
      </w:r>
      <w:r>
        <w:rPr>
          <w:rFonts w:ascii="Times New Roman" w:hAnsi="Times New Roman" w:cs="Times New Roman"/>
          <w:sz w:val="28"/>
          <w:szCs w:val="28"/>
        </w:rPr>
        <w:t xml:space="preserve">ланс процесса сварки. Нагрев </w:t>
      </w:r>
      <w:r w:rsidRPr="0024555B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одов и электродной проволоки сварочной</w:t>
      </w:r>
      <w:r w:rsidRPr="0024555B">
        <w:rPr>
          <w:rFonts w:ascii="Times New Roman" w:hAnsi="Times New Roman" w:cs="Times New Roman"/>
          <w:sz w:val="28"/>
          <w:szCs w:val="28"/>
        </w:rPr>
        <w:t xml:space="preserve"> дугой, шлаковой ванн</w:t>
      </w:r>
      <w:r>
        <w:rPr>
          <w:rFonts w:ascii="Times New Roman" w:hAnsi="Times New Roman" w:cs="Times New Roman"/>
          <w:sz w:val="28"/>
          <w:szCs w:val="28"/>
        </w:rPr>
        <w:t xml:space="preserve">ой и током. Производительность процесса </w:t>
      </w:r>
      <w:r w:rsidRPr="0024555B">
        <w:rPr>
          <w:rFonts w:ascii="Times New Roman" w:hAnsi="Times New Roman" w:cs="Times New Roman"/>
          <w:sz w:val="28"/>
          <w:szCs w:val="28"/>
        </w:rPr>
        <w:t>сварки плавлением. Основные показатели процесса: потери металла. По</w:t>
      </w:r>
      <w:r>
        <w:rPr>
          <w:rFonts w:ascii="Times New Roman" w:hAnsi="Times New Roman" w:cs="Times New Roman"/>
          <w:sz w:val="28"/>
          <w:szCs w:val="28"/>
        </w:rPr>
        <w:t xml:space="preserve">гонная энергия сварки, ее значение и методика определения. </w:t>
      </w:r>
      <w:r w:rsidRPr="0024555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ория распространения тепла в металле </w:t>
      </w:r>
      <w:r w:rsidRPr="0024555B">
        <w:rPr>
          <w:rFonts w:ascii="Times New Roman" w:hAnsi="Times New Roman" w:cs="Times New Roman"/>
          <w:sz w:val="28"/>
          <w:szCs w:val="28"/>
        </w:rPr>
        <w:t>при сварке. Длина сварочной ванны при дуговой сварке и время ее существования. Требования по охране труда п</w:t>
      </w:r>
      <w:r>
        <w:rPr>
          <w:rFonts w:ascii="Times New Roman" w:hAnsi="Times New Roman" w:cs="Times New Roman"/>
          <w:sz w:val="28"/>
          <w:szCs w:val="28"/>
        </w:rPr>
        <w:t xml:space="preserve">ри ведении тепловых процессов.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№4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процесса нагрева изделия сварочной </w:t>
      </w:r>
      <w:r w:rsidRPr="0024555B">
        <w:rPr>
          <w:rFonts w:ascii="Times New Roman" w:hAnsi="Times New Roman" w:cs="Times New Roman"/>
          <w:sz w:val="28"/>
          <w:szCs w:val="28"/>
        </w:rPr>
        <w:t xml:space="preserve">дугой. Расчет КПД нагрева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№5</w:t>
      </w:r>
      <w:r w:rsidRPr="0024555B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следование производительности процесса </w:t>
      </w:r>
      <w:r w:rsidRPr="002455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варки плавлением. Определение коэффициентов плавления</w:t>
      </w:r>
      <w:r w:rsidRPr="0024555B">
        <w:rPr>
          <w:rFonts w:ascii="Times New Roman" w:hAnsi="Times New Roman" w:cs="Times New Roman"/>
          <w:sz w:val="28"/>
          <w:szCs w:val="28"/>
        </w:rPr>
        <w:t xml:space="preserve"> и наплавки, потерь металла на угар и разбрызгивание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3.2 Особенности металлургических процессов при сварке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Характерные </w:t>
      </w:r>
      <w:r w:rsidRPr="0024555B">
        <w:rPr>
          <w:rFonts w:ascii="Times New Roman" w:hAnsi="Times New Roman" w:cs="Times New Roman"/>
          <w:sz w:val="28"/>
          <w:szCs w:val="28"/>
        </w:rPr>
        <w:t>особенности металлургии сварки. Окисление металла шва п</w:t>
      </w:r>
      <w:r>
        <w:rPr>
          <w:rFonts w:ascii="Times New Roman" w:hAnsi="Times New Roman" w:cs="Times New Roman"/>
          <w:sz w:val="28"/>
          <w:szCs w:val="28"/>
        </w:rPr>
        <w:t xml:space="preserve">ри сварке. Влияние кислорода, азота и </w:t>
      </w:r>
      <w:r w:rsidRPr="0024555B">
        <w:rPr>
          <w:rFonts w:ascii="Times New Roman" w:hAnsi="Times New Roman" w:cs="Times New Roman"/>
          <w:sz w:val="28"/>
          <w:szCs w:val="28"/>
        </w:rPr>
        <w:t>водорода</w:t>
      </w:r>
      <w:r>
        <w:rPr>
          <w:rFonts w:ascii="Times New Roman" w:hAnsi="Times New Roman" w:cs="Times New Roman"/>
          <w:sz w:val="28"/>
          <w:szCs w:val="28"/>
        </w:rPr>
        <w:t xml:space="preserve"> на свойства металла шва и качество </w:t>
      </w:r>
      <w:r w:rsidRPr="0024555B">
        <w:rPr>
          <w:rFonts w:ascii="Times New Roman" w:hAnsi="Times New Roman" w:cs="Times New Roman"/>
          <w:sz w:val="28"/>
          <w:szCs w:val="28"/>
        </w:rPr>
        <w:t>сва</w:t>
      </w:r>
      <w:r>
        <w:rPr>
          <w:rFonts w:ascii="Times New Roman" w:hAnsi="Times New Roman" w:cs="Times New Roman"/>
          <w:sz w:val="28"/>
          <w:szCs w:val="28"/>
        </w:rPr>
        <w:t xml:space="preserve">рного соединения. Мероприятия </w:t>
      </w:r>
      <w:r w:rsidRPr="0024555B">
        <w:rPr>
          <w:rFonts w:ascii="Times New Roman" w:hAnsi="Times New Roman" w:cs="Times New Roman"/>
          <w:sz w:val="28"/>
          <w:szCs w:val="28"/>
        </w:rPr>
        <w:t xml:space="preserve">по защите сварного </w:t>
      </w:r>
      <w:r>
        <w:rPr>
          <w:rFonts w:ascii="Times New Roman" w:hAnsi="Times New Roman" w:cs="Times New Roman"/>
          <w:sz w:val="28"/>
          <w:szCs w:val="28"/>
        </w:rPr>
        <w:t xml:space="preserve">шва от </w:t>
      </w:r>
      <w:r w:rsidRPr="0024555B">
        <w:rPr>
          <w:rFonts w:ascii="Times New Roman" w:hAnsi="Times New Roman" w:cs="Times New Roman"/>
          <w:sz w:val="28"/>
          <w:szCs w:val="28"/>
        </w:rPr>
        <w:t xml:space="preserve">попадания кислорода, азота, водорода.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24555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еталлургические процессы при сварке </w:t>
      </w:r>
      <w:proofErr w:type="spellStart"/>
      <w:r w:rsidRPr="0024555B">
        <w:rPr>
          <w:rFonts w:ascii="Times New Roman" w:hAnsi="Times New Roman" w:cs="Times New Roman"/>
          <w:b/>
          <w:sz w:val="28"/>
          <w:szCs w:val="28"/>
        </w:rPr>
        <w:t>толстопокрытыми</w:t>
      </w:r>
      <w:proofErr w:type="spellEnd"/>
      <w:r w:rsidRPr="0024555B">
        <w:rPr>
          <w:rFonts w:ascii="Times New Roman" w:hAnsi="Times New Roman" w:cs="Times New Roman"/>
          <w:b/>
          <w:sz w:val="28"/>
          <w:szCs w:val="28"/>
        </w:rPr>
        <w:t xml:space="preserve"> электродами </w:t>
      </w:r>
    </w:p>
    <w:p w:rsidR="00E65F3F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Металлургические процессы, протекающие при сварке </w:t>
      </w:r>
      <w:proofErr w:type="spellStart"/>
      <w:r w:rsidRPr="0024555B">
        <w:rPr>
          <w:rFonts w:ascii="Times New Roman" w:hAnsi="Times New Roman" w:cs="Times New Roman"/>
          <w:sz w:val="28"/>
          <w:szCs w:val="28"/>
        </w:rPr>
        <w:t>толстоп</w:t>
      </w:r>
      <w:r>
        <w:rPr>
          <w:rFonts w:ascii="Times New Roman" w:hAnsi="Times New Roman" w:cs="Times New Roman"/>
          <w:sz w:val="28"/>
          <w:szCs w:val="28"/>
        </w:rPr>
        <w:t>окрытыми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электродами. Влияние </w:t>
      </w:r>
      <w:r w:rsidRPr="0024555B">
        <w:rPr>
          <w:rFonts w:ascii="Times New Roman" w:hAnsi="Times New Roman" w:cs="Times New Roman"/>
          <w:sz w:val="28"/>
          <w:szCs w:val="28"/>
        </w:rPr>
        <w:t>химического состава покрытия на характер процес</w:t>
      </w:r>
      <w:r>
        <w:rPr>
          <w:rFonts w:ascii="Times New Roman" w:hAnsi="Times New Roman" w:cs="Times New Roman"/>
          <w:sz w:val="28"/>
          <w:szCs w:val="28"/>
        </w:rPr>
        <w:t xml:space="preserve">сов при сварке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толстопокрытыми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электродами</w:t>
      </w:r>
      <w:r w:rsidRPr="0024555B">
        <w:rPr>
          <w:rFonts w:ascii="Times New Roman" w:hAnsi="Times New Roman" w:cs="Times New Roman"/>
          <w:sz w:val="28"/>
          <w:szCs w:val="28"/>
        </w:rPr>
        <w:t xml:space="preserve"> с различными типами покрыт</w:t>
      </w:r>
      <w:r w:rsidR="00E65F3F">
        <w:rPr>
          <w:rFonts w:ascii="Times New Roman" w:hAnsi="Times New Roman" w:cs="Times New Roman"/>
          <w:sz w:val="28"/>
          <w:szCs w:val="28"/>
        </w:rPr>
        <w:t xml:space="preserve">ий. Рафинирование металла шва.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Pr="0024555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еталлургические процессы при механизированных </w:t>
      </w:r>
      <w:r w:rsidRPr="0024555B">
        <w:rPr>
          <w:rFonts w:ascii="Times New Roman" w:hAnsi="Times New Roman" w:cs="Times New Roman"/>
          <w:b/>
          <w:sz w:val="28"/>
          <w:szCs w:val="28"/>
        </w:rPr>
        <w:t>способах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протекания металлургических</w:t>
      </w:r>
      <w:r w:rsidRPr="0024555B">
        <w:rPr>
          <w:rFonts w:ascii="Times New Roman" w:hAnsi="Times New Roman" w:cs="Times New Roman"/>
          <w:sz w:val="28"/>
          <w:szCs w:val="28"/>
        </w:rPr>
        <w:t xml:space="preserve">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в инертных газах, активных </w:t>
      </w:r>
      <w:r>
        <w:rPr>
          <w:rFonts w:ascii="Times New Roman" w:hAnsi="Times New Roman" w:cs="Times New Roman"/>
          <w:sz w:val="28"/>
          <w:szCs w:val="28"/>
        </w:rPr>
        <w:t>газах и их смесях. Особенности</w:t>
      </w:r>
      <w:r w:rsidRPr="0024555B">
        <w:rPr>
          <w:rFonts w:ascii="Times New Roman" w:hAnsi="Times New Roman" w:cs="Times New Roman"/>
          <w:sz w:val="28"/>
          <w:szCs w:val="28"/>
        </w:rPr>
        <w:t xml:space="preserve"> протекания металлургических пр</w:t>
      </w:r>
      <w:r>
        <w:rPr>
          <w:rFonts w:ascii="Times New Roman" w:hAnsi="Times New Roman" w:cs="Times New Roman"/>
          <w:sz w:val="28"/>
          <w:szCs w:val="28"/>
        </w:rPr>
        <w:t xml:space="preserve">оцессов при сварке под флюсом.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CED">
        <w:rPr>
          <w:rFonts w:ascii="Times New Roman" w:hAnsi="Times New Roman" w:cs="Times New Roman"/>
          <w:b/>
          <w:sz w:val="28"/>
          <w:szCs w:val="28"/>
        </w:rPr>
        <w:t>3.5 Плавление и кристаллизация металла шва. Микроструктура шва и</w:t>
      </w:r>
      <w:r w:rsidRPr="0024555B">
        <w:rPr>
          <w:rFonts w:ascii="Times New Roman" w:hAnsi="Times New Roman" w:cs="Times New Roman"/>
          <w:b/>
          <w:sz w:val="28"/>
          <w:szCs w:val="28"/>
        </w:rPr>
        <w:t xml:space="preserve"> зоны термического влияния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Плавление,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кристаллизации металла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кристаллитов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 охлаждении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дуговой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электрошлаковой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Ликвация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 металле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Микроструктура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зоны термического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ЗТВ). Вторичная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кристаллизация,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образование фаз.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Характеристика,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ЗТВ.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погонной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свойства сварного соединения. Доля участия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металле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 различных способах сварки.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 xml:space="preserve"> Лабораторная работа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различных способах сварки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3.6 Трещины, поры и коррозия сварных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Горячие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трещины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 возникновения.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определения склонности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образованию горячих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трещин,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Холодные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трещины,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причины их возникновения, меры предупреждения их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швах,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коррозионной стойкости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Межкристаллитная коррозия: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сущность,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причины возникновения и способы предотвращения.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Раздел 4 Сварочные материалы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4.1 Сварочная проволока и неплавящиеся электродные стержни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lastRenderedPageBreak/>
        <w:t>Сварочная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наплавочная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проволока сплошного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марки,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обозначения,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Порошковая проволока: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СО2, </w:t>
      </w:r>
      <w:proofErr w:type="spellStart"/>
      <w:r w:rsidRPr="0024555B">
        <w:rPr>
          <w:rFonts w:ascii="Times New Roman" w:hAnsi="Times New Roman" w:cs="Times New Roman"/>
          <w:sz w:val="28"/>
          <w:szCs w:val="28"/>
        </w:rPr>
        <w:t>самозащитная</w:t>
      </w:r>
      <w:proofErr w:type="spellEnd"/>
      <w:r w:rsidRPr="0024555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применения. Активированная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проволока: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особенности конструкций,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недостатки.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проволока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из цветных металлов и их сплавов. Неплавящиеся электроды</w:t>
      </w:r>
      <w:r>
        <w:rPr>
          <w:rFonts w:ascii="Times New Roman" w:hAnsi="Times New Roman" w:cs="Times New Roman"/>
          <w:sz w:val="28"/>
          <w:szCs w:val="28"/>
        </w:rPr>
        <w:t xml:space="preserve">: характеристика и маркировка.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4.2 Электроды покрытые металлические для ручной дуговой сварки и наплавки сталей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Требования, предъявляемые к электродам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для ручной дуговой сварки и наплавки.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маркировка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покрытых электродов.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Электроды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 конструкционных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Электроды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для 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чугуна.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Электроды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5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proofErr w:type="gramEnd"/>
      <w:r w:rsidRPr="0024555B">
        <w:rPr>
          <w:rFonts w:ascii="Times New Roman" w:hAnsi="Times New Roman" w:cs="Times New Roman"/>
          <w:sz w:val="28"/>
          <w:szCs w:val="28"/>
        </w:rPr>
        <w:t xml:space="preserve"> высоколегированной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Электроды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для сварки сплавов меди, алюминия. 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proofErr w:type="spellStart"/>
      <w:r w:rsidRPr="0024555B">
        <w:rPr>
          <w:rFonts w:ascii="Times New Roman" w:hAnsi="Times New Roman" w:cs="Times New Roman"/>
          <w:sz w:val="28"/>
          <w:szCs w:val="28"/>
        </w:rPr>
        <w:t>толстопокрытых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электродов.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Основные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стержней,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шихты электродных покрытий и жидкого стекла,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Приготовление обмазочной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массы,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покрытий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сушка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электродов.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качества электродов. Компоненты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электродных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покрытий. 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горения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разных электродов.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 изготовлении электродов.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4.3 Сварочные флюсы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флюсов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применения флюсов.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производства плавленых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керамических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флюсов. Методик</w:t>
      </w:r>
      <w:r>
        <w:rPr>
          <w:rFonts w:ascii="Times New Roman" w:hAnsi="Times New Roman" w:cs="Times New Roman"/>
          <w:sz w:val="28"/>
          <w:szCs w:val="28"/>
        </w:rPr>
        <w:t xml:space="preserve">и контроля качества флюсов.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4.4 Защитные газы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Свойства газов, применяемых при сварке плавлением.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газов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 окисляющей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газов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Способы получения,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транспортировка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хранение газов.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Снабжение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газом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плазменной резки.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 транспортировке,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Раздел 5 Сварочные напряжения и деформации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напряжений,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 плавлением.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Температурные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структурные напряжения.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деформации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 неравномерном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нагреве.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Деформации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напряжения при сварке стыковых и угловых соединений, особенности их возникновения. Угловые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деформации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сварке. Деформации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листовых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профильных конструкций.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или уменьшения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остаточных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деформаций: рациональное выполнение швов по длине и сечению,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жесткое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закрепление,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обратный выгиб,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искусственное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охлаждение, предварительный подогрев.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напряжений.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изделий, деформируемых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сущность, достоинства и недостатки. Расчет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деформаций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№7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поперечных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продольных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укорочений,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угловых деформаций при сварке.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Раздел 6 Технологические характеристики основных способов сварки плавлением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 xml:space="preserve"> 6.1 Технология ручной дуговой сварки плавящимися электродами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дуговой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РДС)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различных 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положениях.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Способы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Параметры режима ручной сварки, их расчет. 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расхода сварочных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выбора рациональной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кромок, направленной на энергосбережение. Высокопроизводительные способы РДС.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повышения производительности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 влияния угла наклона электрода на качество сварного шва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 влияния скорости сварки на качество сварного шва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Исследование и расчет параметров режима РДС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6.2 Технология сварки под флюсом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обеспечивающие 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экономические преимущества,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под флюсом. Коэффициенты формы шва. Расчет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флюсом стыковых и угловых швов.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химического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состава наплавленного металла.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стыковых односторонних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двусторонних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ее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Методы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протекания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жидкого металла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шлака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зазоры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шва. 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флюсом угловых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Многодуговая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под флюсом,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особенности, 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флюсом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применением дополнительного присадочного материала. 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расхода сварочных материалов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энергосберегающие способы сварки под </w:t>
      </w:r>
      <w:proofErr w:type="gramStart"/>
      <w:r w:rsidRPr="0024555B">
        <w:rPr>
          <w:rFonts w:ascii="Times New Roman" w:hAnsi="Times New Roman" w:cs="Times New Roman"/>
          <w:sz w:val="28"/>
          <w:szCs w:val="28"/>
        </w:rPr>
        <w:t>флюсом..</w:t>
      </w:r>
      <w:proofErr w:type="gramEnd"/>
      <w:r w:rsidRPr="0024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режима автоматической сварки под флюсом на качество сварного шва. Расчет режимов автоматической сварки под флюсом стыкового соединения.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6.3 Технология электрошлаковой сварки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особенности, 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применения электрошлаковой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 материалам,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 электрошлаковой сварке. 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соединений,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подготовка кромок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сборка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Технология электрошлаковой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продольных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кольцевых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режима электрошлаковой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на </w:t>
      </w:r>
      <w:r w:rsidRPr="0024555B">
        <w:rPr>
          <w:rFonts w:ascii="Times New Roman" w:hAnsi="Times New Roman" w:cs="Times New Roman"/>
          <w:sz w:val="28"/>
          <w:szCs w:val="28"/>
        </w:rPr>
        <w:lastRenderedPageBreak/>
        <w:t>форму и размеры шва.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режима электрошлаковой сварки.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производительности труда при электрошлаковой </w:t>
      </w:r>
      <w:r>
        <w:rPr>
          <w:rFonts w:ascii="Times New Roman" w:hAnsi="Times New Roman" w:cs="Times New Roman"/>
          <w:sz w:val="28"/>
          <w:szCs w:val="28"/>
        </w:rPr>
        <w:t xml:space="preserve">сварке.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6.4 Технология сварки в защитных газах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Оборудование рабочего места для сварки в защитных газах.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 защитных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газах.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технологии 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 различных газах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смесях.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 плавящимся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электродом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непрерывно горящей,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пульсирующей,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импульсной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синхронизированной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дугой: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назначение, технология,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недостатки сварных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различных 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положениях.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поворотных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неповоротных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55B">
        <w:rPr>
          <w:rFonts w:ascii="Times New Roman" w:hAnsi="Times New Roman" w:cs="Times New Roman"/>
          <w:sz w:val="28"/>
          <w:szCs w:val="28"/>
        </w:rPr>
        <w:t>Шагоимпульсная</w:t>
      </w:r>
      <w:proofErr w:type="spellEnd"/>
      <w:r w:rsidRPr="0024555B">
        <w:rPr>
          <w:rFonts w:ascii="Times New Roman" w:hAnsi="Times New Roman" w:cs="Times New Roman"/>
          <w:sz w:val="28"/>
          <w:szCs w:val="28"/>
        </w:rPr>
        <w:t xml:space="preserve"> сварка, ее особенности и назначение. Сварка дугой,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вращающейся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магнитном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ее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 углекислом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газе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принудительным формированием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шва.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Импульсно-дуговая сварка: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сущность,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 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недостатки каждого вида сварки. 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защитных газах.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расхода сварочных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Выбор оптимального состава смесей для отдельных свариваемых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направленный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 энергосбережение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Расчет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режима 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защитных газах.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№12</w:t>
      </w:r>
      <w:r w:rsidRPr="0024555B">
        <w:rPr>
          <w:rFonts w:ascii="Times New Roman" w:hAnsi="Times New Roman" w:cs="Times New Roman"/>
          <w:sz w:val="28"/>
          <w:szCs w:val="28"/>
        </w:rPr>
        <w:t xml:space="preserve"> Исследование горения дуги и формирования валика шва при сварке в углекислом газе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Исследование элементов техники сварки при выполнении корневого и облицовочного проходов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6.5 Технология плазменной, электронно-лучевой, лазерной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Плазменная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сущность, технология,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 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режима.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Способы получения плазменной струи для сварки. Электронно-лучевая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сущность, технология,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 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режима.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Лазерная сварка: сущность, технология, назначение и область применения, параметры режима.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Pr="0024555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соединений плазменной сваркой.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Раздел 7 Технология сварки различных материалов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7.1 Сварка низко- и среднелегированных сталей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легированных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 свариваемости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степени легирования. Эквивалент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углерода.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групп сталей: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конструкционных среднелегированных,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высокопрочных, среднеуглеродистых, глубоко закаливающихся.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lastRenderedPageBreak/>
        <w:t>Лабораторная работа №15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 процесса сварки низколегированных сталей порошковой проволокой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7.2 Сварка высоколегированных сталей и сплавов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Металлургические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 высоколегированных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сплавов. Горячие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холодные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трещины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сварке высоколегированных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сплавов.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хромистых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ее основные этапы.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хромоникелевых </w:t>
      </w:r>
      <w:proofErr w:type="spellStart"/>
      <w:r w:rsidRPr="0024555B">
        <w:rPr>
          <w:rFonts w:ascii="Times New Roman" w:hAnsi="Times New Roman" w:cs="Times New Roman"/>
          <w:sz w:val="28"/>
          <w:szCs w:val="28"/>
        </w:rPr>
        <w:t>аустенитных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 высокомарганцовистых сталей.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автоматизированной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 высоколегированных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преимущес</w:t>
      </w:r>
      <w:r>
        <w:rPr>
          <w:rFonts w:ascii="Times New Roman" w:hAnsi="Times New Roman" w:cs="Times New Roman"/>
          <w:sz w:val="28"/>
          <w:szCs w:val="28"/>
        </w:rPr>
        <w:t xml:space="preserve">тва автоматизированной сварки.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7.3 Сварка разнородных и двухслойных сталей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Диффузионные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соединениях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разнородных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вероятные последствия.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получения сварных соединений из разнородных сталей, их сущность и назначение. Технологические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двухслойных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сталей.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типовых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соединений двухслойных сталей.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7.4 Сварка алюминия, его сплавов и сплавов на магниевой основе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5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алюминиевых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сплавов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свариваемости.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Факторы, затрудняющие сварку алюминия. Основные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алюминиевых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сплавов.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алюминиевых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сплавов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Автоматическая сварка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алюминия,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преимущества. Перспективные виды сварки алюминия.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сплавов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на магниевой основе. </w:t>
      </w:r>
      <w:r w:rsidRPr="0024555B">
        <w:rPr>
          <w:rFonts w:ascii="Times New Roman" w:hAnsi="Times New Roman" w:cs="Times New Roman"/>
          <w:sz w:val="28"/>
          <w:szCs w:val="28"/>
        </w:rPr>
        <w:cr/>
      </w: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 процесса сварки алюминия и его сплавов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 xml:space="preserve"> 7.5 Сварка титана и его сплавов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титана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кислородом, азотом,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углеродом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водородом.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Факторы, затрудняющие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титановых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сплавов. Защитные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камеры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устройства, применяемые для сварки титана.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титановых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сплавов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сущность, 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применения 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титана,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ее преимущества.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7.6 Сварка меди, никеля и их сплавов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Свойства меди, затрудняющие ее сварку.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сплавов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сущность, 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 применения. Сварка латуней и бронз.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 процесса сварки меди и ее сплавов.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Раздел 8 Наплавка твердых сплавов и сварка чугуна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lastRenderedPageBreak/>
        <w:t>8.1 Наплавка твердых сплавов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характеристики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наплавки.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Однослойная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многослойная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наплавка,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назначение.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Наплавка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порошковой проволокой и лентой. Механизированные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наплавки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 их преимущества. Автоматическая наплавка под флюсом и в среде защитных газов.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Выбор материалов для наплавки.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Исследование процесса наплавки твердых сплавов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8.2 Сварка чугуна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555B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превращения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сварке чугуна.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сварки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чугуна: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и область применения. Выбор параметров режима сварки. </w:t>
      </w:r>
      <w:r w:rsidRPr="0024555B">
        <w:rPr>
          <w:rFonts w:ascii="Times New Roman" w:hAnsi="Times New Roman" w:cs="Times New Roman"/>
          <w:sz w:val="28"/>
          <w:szCs w:val="28"/>
        </w:rPr>
        <w:cr/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 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Исследование процессов сварки чугуна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Раздел 9 Термическая резка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14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sz w:val="28"/>
          <w:szCs w:val="28"/>
        </w:rPr>
        <w:t>Дуговая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металлов: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разновидности, 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Режим резки.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разделительной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дуговой резки и поверхностной строжки. Плазменная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резка: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область 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Лазерная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резка: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назначение, область применения. Автоматизация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резки.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Пути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производительности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при дуговой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воздушно-дуговой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резке металлов.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5B">
        <w:rPr>
          <w:rFonts w:ascii="Times New Roman" w:hAnsi="Times New Roman" w:cs="Times New Roman"/>
          <w:b/>
          <w:sz w:val="28"/>
          <w:szCs w:val="28"/>
        </w:rPr>
        <w:t>Лабораторная работа №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дуговой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>воздушно-дуговой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5B">
        <w:rPr>
          <w:rFonts w:ascii="Times New Roman" w:hAnsi="Times New Roman" w:cs="Times New Roman"/>
          <w:sz w:val="28"/>
          <w:szCs w:val="28"/>
        </w:rPr>
        <w:t xml:space="preserve">резки металлов </w:t>
      </w:r>
    </w:p>
    <w:p w:rsidR="00945514" w:rsidRPr="0024555B" w:rsidRDefault="00945514" w:rsidP="009455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A54" w:rsidRPr="00AE4A54" w:rsidRDefault="00AE4A54" w:rsidP="00AE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27" w:rsidRDefault="00247927" w:rsidP="002479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596F" w:rsidRPr="00DA449A" w:rsidRDefault="007415EE" w:rsidP="000C5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 w:rsidR="000C596F" w:rsidRPr="00DA449A">
        <w:rPr>
          <w:rFonts w:ascii="Times New Roman" w:hAnsi="Times New Roman" w:cs="Times New Roman"/>
          <w:b/>
          <w:sz w:val="28"/>
          <w:szCs w:val="28"/>
        </w:rPr>
        <w:t xml:space="preserve"> ДЛЯ ВЫПОЛНЕНИЯ </w:t>
      </w:r>
      <w:r w:rsidR="005D131A">
        <w:rPr>
          <w:rFonts w:ascii="Times New Roman" w:hAnsi="Times New Roman" w:cs="Times New Roman"/>
          <w:b/>
          <w:sz w:val="28"/>
          <w:szCs w:val="28"/>
        </w:rPr>
        <w:t xml:space="preserve">ДОМАШНЕЙ </w:t>
      </w:r>
      <w:r w:rsidR="000C596F" w:rsidRPr="00DA449A">
        <w:rPr>
          <w:rFonts w:ascii="Times New Roman" w:hAnsi="Times New Roman" w:cs="Times New Roman"/>
          <w:b/>
          <w:sz w:val="28"/>
          <w:szCs w:val="28"/>
        </w:rPr>
        <w:t>КОНТРОЛЬНОЙ РАБОТЫ №1</w:t>
      </w:r>
    </w:p>
    <w:p w:rsidR="000C596F" w:rsidRPr="00DA449A" w:rsidRDefault="000C596F" w:rsidP="00305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9A">
        <w:rPr>
          <w:rFonts w:ascii="Times New Roman" w:hAnsi="Times New Roman" w:cs="Times New Roman"/>
          <w:b/>
          <w:sz w:val="28"/>
          <w:szCs w:val="28"/>
        </w:rPr>
        <w:t>Вопросы 1-19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2127"/>
        <w:gridCol w:w="1869"/>
        <w:gridCol w:w="1802"/>
      </w:tblGrid>
      <w:tr w:rsidR="000C596F" w:rsidRPr="00DA449A" w:rsidTr="00305B1F">
        <w:trPr>
          <w:trHeight w:val="322"/>
          <w:jc w:val="center"/>
        </w:trPr>
        <w:tc>
          <w:tcPr>
            <w:tcW w:w="2114" w:type="dxa"/>
            <w:vMerge w:val="restart"/>
            <w:vAlign w:val="center"/>
          </w:tcPr>
          <w:p w:rsidR="000C596F" w:rsidRPr="00DA449A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9A"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5798" w:type="dxa"/>
            <w:gridSpan w:val="3"/>
            <w:vAlign w:val="center"/>
          </w:tcPr>
          <w:p w:rsidR="000C596F" w:rsidRPr="00DA449A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9A">
              <w:rPr>
                <w:rFonts w:ascii="Times New Roman" w:hAnsi="Times New Roman" w:cs="Times New Roman"/>
                <w:b/>
                <w:sz w:val="28"/>
                <w:szCs w:val="28"/>
              </w:rPr>
              <w:t>Номер вопросов</w:t>
            </w:r>
          </w:p>
        </w:tc>
      </w:tr>
      <w:tr w:rsidR="000C596F" w:rsidRPr="00DA449A" w:rsidTr="00305B1F">
        <w:trPr>
          <w:trHeight w:val="230"/>
          <w:jc w:val="center"/>
        </w:trPr>
        <w:tc>
          <w:tcPr>
            <w:tcW w:w="2114" w:type="dxa"/>
            <w:vMerge/>
            <w:vAlign w:val="center"/>
          </w:tcPr>
          <w:p w:rsidR="000C596F" w:rsidRPr="00DA449A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C596F" w:rsidRPr="00DA449A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0C596F" w:rsidRPr="00DA449A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2" w:type="dxa"/>
            <w:vAlign w:val="center"/>
          </w:tcPr>
          <w:p w:rsidR="000C596F" w:rsidRPr="00DA449A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C596F" w:rsidRPr="00DA449A" w:rsidTr="00305B1F">
        <w:trPr>
          <w:trHeight w:val="472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  <w:vAlign w:val="center"/>
          </w:tcPr>
          <w:p w:rsidR="000C596F" w:rsidRPr="00305B1F" w:rsidRDefault="005E4828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596F" w:rsidRPr="00DA449A" w:rsidTr="00305B1F">
        <w:trPr>
          <w:trHeight w:val="472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 w:rsidR="000C596F" w:rsidRPr="00305B1F" w:rsidRDefault="005E4828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0C596F" w:rsidRPr="00DA449A" w:rsidTr="00305B1F">
        <w:trPr>
          <w:trHeight w:val="472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596F" w:rsidRPr="00DA449A" w:rsidTr="00305B1F">
        <w:trPr>
          <w:trHeight w:val="472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C596F" w:rsidRPr="00DA449A" w:rsidTr="00305B1F">
        <w:trPr>
          <w:trHeight w:val="472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596F" w:rsidRPr="00DA449A" w:rsidTr="00305B1F">
        <w:trPr>
          <w:trHeight w:val="472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C596F" w:rsidRPr="00DA449A" w:rsidTr="00305B1F">
        <w:trPr>
          <w:trHeight w:val="472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C596F" w:rsidRPr="00DA449A" w:rsidTr="00305B1F">
        <w:trPr>
          <w:trHeight w:val="472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596F" w:rsidRPr="00DA449A" w:rsidTr="00305B1F">
        <w:trPr>
          <w:trHeight w:val="472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C596F" w:rsidRPr="00DA449A" w:rsidTr="00305B1F">
        <w:trPr>
          <w:trHeight w:val="339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C596F" w:rsidRPr="00DA449A" w:rsidTr="00305B1F">
        <w:trPr>
          <w:trHeight w:val="227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C596F" w:rsidRPr="00DA449A" w:rsidTr="00305B1F">
        <w:trPr>
          <w:trHeight w:val="227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C596F" w:rsidRPr="00DA449A" w:rsidTr="00305B1F">
        <w:trPr>
          <w:trHeight w:val="259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596F" w:rsidRPr="00DA449A" w:rsidTr="00305B1F">
        <w:trPr>
          <w:trHeight w:val="210"/>
          <w:jc w:val="center"/>
        </w:trPr>
        <w:tc>
          <w:tcPr>
            <w:tcW w:w="2114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2" w:type="dxa"/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596F" w:rsidRPr="00DA449A" w:rsidTr="00305B1F">
        <w:trPr>
          <w:trHeight w:val="375"/>
          <w:jc w:val="center"/>
        </w:trPr>
        <w:tc>
          <w:tcPr>
            <w:tcW w:w="2114" w:type="dxa"/>
            <w:tcBorders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596F" w:rsidRPr="00DA449A" w:rsidTr="00305B1F">
        <w:trPr>
          <w:trHeight w:val="165"/>
          <w:jc w:val="center"/>
        </w:trPr>
        <w:tc>
          <w:tcPr>
            <w:tcW w:w="21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596F" w:rsidRPr="00DA449A" w:rsidTr="00305B1F">
        <w:trPr>
          <w:trHeight w:val="180"/>
          <w:jc w:val="center"/>
        </w:trPr>
        <w:tc>
          <w:tcPr>
            <w:tcW w:w="21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596F" w:rsidRPr="00305B1F" w:rsidRDefault="000C596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05B1F" w:rsidRDefault="00305B1F" w:rsidP="000C59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6F" w:rsidRDefault="000C596F" w:rsidP="000C59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9A">
        <w:rPr>
          <w:rFonts w:ascii="Times New Roman" w:hAnsi="Times New Roman" w:cs="Times New Roman"/>
          <w:b/>
          <w:sz w:val="28"/>
          <w:szCs w:val="28"/>
        </w:rPr>
        <w:t>ПЕРЕЧЕНЬ ВОПРОСОВ ДЛЯ ДОМАШНЕЙ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C596F" w:rsidRPr="00DA449A" w:rsidRDefault="000C596F" w:rsidP="000C59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1.Классификация способов сварки.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2.Сущность основных видов и способов сварки плавлением.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3.Классификация сварных швов.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4.Классификация и обозначение сварных соединений.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5.Сварочная дуга и сущность процессов, протекающих в ней.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6.Процессы, протекающие на отдельных участках сварочной дуги. 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7.Технологические особенности и условия устойчивого горения сварочной дуги. 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8.Действие магнитных полей и </w:t>
      </w:r>
      <w:proofErr w:type="spellStart"/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ферромагнитных</w:t>
      </w:r>
      <w:proofErr w:type="spellEnd"/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 на сварочную дугу.  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9.Тепловые процессы, протекающие при сварке плавлением. 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10.Особенности металлургических процессов при сварке. 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11.Металлургические процессы при сварке </w:t>
      </w:r>
      <w:proofErr w:type="spellStart"/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толстопокрытыми</w:t>
      </w:r>
      <w:proofErr w:type="spellEnd"/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электродами.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12.Металлургические процессы при механизированных способах сварки.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13.Плавление и кристаллизация металла шва. Микроструктура шва и зоны термического влияния.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14.Трещины, поры и коррозии сварных соединений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15.Сварочная проволока и неплавящиеся электродные стержни. 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16.Металлические плавящиеся электроды для ручной дуговой сварки и наплавки сталей.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17.Технология изготовления покрытых электродов.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18.Сварочные флюсы.</w:t>
      </w:r>
    </w:p>
    <w:p w:rsidR="000C596F" w:rsidRPr="00DA449A" w:rsidRDefault="000C596F" w:rsidP="000C59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Защитные газы.</w:t>
      </w:r>
    </w:p>
    <w:p w:rsidR="00305B1F" w:rsidRDefault="00305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5B1F" w:rsidRPr="00DA449A" w:rsidRDefault="007415EE" w:rsidP="005D1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 w:rsidR="00305B1F" w:rsidRPr="00DA449A">
        <w:rPr>
          <w:rFonts w:ascii="Times New Roman" w:hAnsi="Times New Roman" w:cs="Times New Roman"/>
          <w:b/>
          <w:sz w:val="28"/>
          <w:szCs w:val="28"/>
        </w:rPr>
        <w:t xml:space="preserve"> ДЛЯ ВЫПОЛНЕНИЯ </w:t>
      </w:r>
      <w:r w:rsidR="005D131A">
        <w:rPr>
          <w:rFonts w:ascii="Times New Roman" w:hAnsi="Times New Roman" w:cs="Times New Roman"/>
          <w:b/>
          <w:sz w:val="28"/>
          <w:szCs w:val="28"/>
        </w:rPr>
        <w:t xml:space="preserve">ДОМАШНЕЙ КОНТРОЛЬНОЙ </w:t>
      </w:r>
      <w:r w:rsidR="00305B1F" w:rsidRPr="00DA449A">
        <w:rPr>
          <w:rFonts w:ascii="Times New Roman" w:hAnsi="Times New Roman" w:cs="Times New Roman"/>
          <w:b/>
          <w:sz w:val="28"/>
          <w:szCs w:val="28"/>
        </w:rPr>
        <w:t>РАБОТЫ №2</w:t>
      </w:r>
    </w:p>
    <w:p w:rsidR="00305B1F" w:rsidRPr="00DA449A" w:rsidRDefault="00305B1F" w:rsidP="00305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1-20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1701"/>
        <w:gridCol w:w="1701"/>
        <w:gridCol w:w="1703"/>
      </w:tblGrid>
      <w:tr w:rsidR="00305B1F" w:rsidRPr="00DA449A" w:rsidTr="00305B1F">
        <w:trPr>
          <w:trHeight w:val="322"/>
          <w:jc w:val="center"/>
        </w:trPr>
        <w:tc>
          <w:tcPr>
            <w:tcW w:w="2555" w:type="dxa"/>
            <w:vMerge w:val="restart"/>
            <w:vAlign w:val="center"/>
          </w:tcPr>
          <w:p w:rsidR="00305B1F" w:rsidRPr="00DA449A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9A"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5105" w:type="dxa"/>
            <w:gridSpan w:val="3"/>
            <w:vAlign w:val="center"/>
          </w:tcPr>
          <w:p w:rsidR="00305B1F" w:rsidRPr="00DA449A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9A">
              <w:rPr>
                <w:rFonts w:ascii="Times New Roman" w:hAnsi="Times New Roman" w:cs="Times New Roman"/>
                <w:b/>
                <w:sz w:val="28"/>
                <w:szCs w:val="28"/>
              </w:rPr>
              <w:t>Номер вопросов</w:t>
            </w:r>
          </w:p>
        </w:tc>
      </w:tr>
      <w:tr w:rsidR="00305B1F" w:rsidRPr="00DA449A" w:rsidTr="00305B1F">
        <w:trPr>
          <w:trHeight w:val="230"/>
          <w:jc w:val="center"/>
        </w:trPr>
        <w:tc>
          <w:tcPr>
            <w:tcW w:w="2555" w:type="dxa"/>
            <w:vMerge/>
            <w:vAlign w:val="center"/>
          </w:tcPr>
          <w:p w:rsidR="00305B1F" w:rsidRPr="00DA449A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05B1F" w:rsidRPr="00DA449A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05B1F" w:rsidRPr="00DA449A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:rsidR="00305B1F" w:rsidRPr="00DA449A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5B1F" w:rsidRPr="00DA449A" w:rsidTr="00305B1F">
        <w:trPr>
          <w:trHeight w:val="472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05B1F" w:rsidRPr="00DA449A" w:rsidTr="00305B1F">
        <w:trPr>
          <w:trHeight w:val="472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5B1F" w:rsidRPr="00DA449A" w:rsidTr="00305B1F">
        <w:trPr>
          <w:trHeight w:val="472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B1F" w:rsidRPr="00DA449A" w:rsidTr="00305B1F">
        <w:trPr>
          <w:trHeight w:val="472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B1F" w:rsidRPr="00DA449A" w:rsidTr="00305B1F">
        <w:trPr>
          <w:trHeight w:val="472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B1F" w:rsidRPr="00DA449A" w:rsidTr="00305B1F">
        <w:trPr>
          <w:trHeight w:val="472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B1F" w:rsidRPr="00DA449A" w:rsidTr="00305B1F">
        <w:trPr>
          <w:trHeight w:val="472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5B1F" w:rsidRPr="00DA449A" w:rsidTr="00305B1F">
        <w:trPr>
          <w:trHeight w:val="472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5B1F" w:rsidRPr="00DA449A" w:rsidTr="00305B1F">
        <w:trPr>
          <w:trHeight w:val="472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5B1F" w:rsidRPr="00DA449A" w:rsidTr="00305B1F">
        <w:trPr>
          <w:trHeight w:val="339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5B1F" w:rsidRPr="00DA449A" w:rsidTr="00305B1F">
        <w:trPr>
          <w:trHeight w:val="227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5B1F" w:rsidRPr="00DA449A" w:rsidTr="00305B1F">
        <w:trPr>
          <w:trHeight w:val="227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5B1F" w:rsidRPr="00DA449A" w:rsidTr="00305B1F">
        <w:trPr>
          <w:trHeight w:val="259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05B1F" w:rsidRPr="00DA449A" w:rsidTr="00305B1F">
        <w:trPr>
          <w:trHeight w:val="210"/>
          <w:jc w:val="center"/>
        </w:trPr>
        <w:tc>
          <w:tcPr>
            <w:tcW w:w="2555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3" w:type="dxa"/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05B1F" w:rsidRPr="00DA449A" w:rsidTr="00305B1F">
        <w:trPr>
          <w:trHeight w:val="360"/>
          <w:jc w:val="center"/>
        </w:trPr>
        <w:tc>
          <w:tcPr>
            <w:tcW w:w="2555" w:type="dxa"/>
            <w:tcBorders>
              <w:bottom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bottom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05B1F" w:rsidRPr="00DA449A" w:rsidTr="00305B1F">
        <w:trPr>
          <w:trHeight w:val="112"/>
          <w:jc w:val="center"/>
        </w:trPr>
        <w:tc>
          <w:tcPr>
            <w:tcW w:w="25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05B1F" w:rsidRPr="00DA449A" w:rsidTr="00305B1F">
        <w:trPr>
          <w:trHeight w:val="195"/>
          <w:jc w:val="center"/>
        </w:trPr>
        <w:tc>
          <w:tcPr>
            <w:tcW w:w="2555" w:type="dxa"/>
            <w:tcBorders>
              <w:top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05B1F" w:rsidRPr="00305B1F" w:rsidRDefault="00305B1F" w:rsidP="00446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65EB1" w:rsidRDefault="00B65EB1">
      <w:pPr>
        <w:rPr>
          <w:rFonts w:ascii="Times New Roman" w:hAnsi="Times New Roman" w:cs="Times New Roman"/>
          <w:b/>
          <w:sz w:val="28"/>
          <w:szCs w:val="28"/>
        </w:rPr>
      </w:pPr>
    </w:p>
    <w:p w:rsidR="00305B1F" w:rsidRDefault="00305B1F" w:rsidP="00305B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9A">
        <w:rPr>
          <w:rFonts w:ascii="Times New Roman" w:hAnsi="Times New Roman" w:cs="Times New Roman"/>
          <w:b/>
          <w:sz w:val="28"/>
          <w:szCs w:val="28"/>
        </w:rPr>
        <w:t>ПЕРЕЧЕНЬ ВОПРОСОВ ДЛЯ ДОМАШНЕЙ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305B1F" w:rsidRDefault="00305B1F" w:rsidP="00305B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1.Сварочные напряжения и деформации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2.Классификация, п</w:t>
      </w:r>
      <w:r>
        <w:rPr>
          <w:rFonts w:ascii="Times New Roman" w:hAnsi="Times New Roman" w:cs="Times New Roman"/>
          <w:sz w:val="28"/>
          <w:szCs w:val="28"/>
        </w:rPr>
        <w:t xml:space="preserve">ричины возникновения сварочных </w:t>
      </w:r>
      <w:r w:rsidRPr="00DA449A">
        <w:rPr>
          <w:rFonts w:ascii="Times New Roman" w:hAnsi="Times New Roman" w:cs="Times New Roman"/>
          <w:sz w:val="28"/>
          <w:szCs w:val="28"/>
        </w:rPr>
        <w:t>напряжений и деформаций.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 xml:space="preserve">3.Деформация и напряжения при сварке стыковых и угловых соединений. 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4.Меры борьбы со сварочными деформациями и напряжениями.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5.Технология ручной сварки металлическими электродами.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6.Теоретические основы сварки под флюсом.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7.Особенности технологии различн</w:t>
      </w:r>
      <w:r>
        <w:rPr>
          <w:rFonts w:ascii="Times New Roman" w:hAnsi="Times New Roman" w:cs="Times New Roman"/>
          <w:sz w:val="28"/>
          <w:szCs w:val="28"/>
        </w:rPr>
        <w:t xml:space="preserve">ых способов выполнения сварных </w:t>
      </w:r>
      <w:r w:rsidRPr="00DA449A">
        <w:rPr>
          <w:rFonts w:ascii="Times New Roman" w:hAnsi="Times New Roman" w:cs="Times New Roman"/>
          <w:sz w:val="28"/>
          <w:szCs w:val="28"/>
        </w:rPr>
        <w:t>соединений под флюсом.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 xml:space="preserve">8.Технология электрошлаковой сварки. 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lastRenderedPageBreak/>
        <w:t>9Технология сварки в защитных газах.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 xml:space="preserve">10.Плазменная, электронно-лучевая, лазерная сварка, сварка в космосе.  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11.Технология сварки низко и среднелегированных сталей.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 xml:space="preserve">12.Технология сварки высоколегированных сталей и сплавов. 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 xml:space="preserve">13.Технология сварки разнородных и двухслойных сталей. 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 xml:space="preserve">14.Сварка алюминия, его сплавов и сплавов на магниевой основе.  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15.Сварка титана и его сплавов.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 xml:space="preserve">16Сварка меди, никеля и их сплавов. 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17Наплавка твердых сплавов.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18.Сварка чугуна.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19. Дуговая и воздушно-дуговая резка металла.</w:t>
      </w:r>
    </w:p>
    <w:p w:rsidR="00305B1F" w:rsidRPr="00DA449A" w:rsidRDefault="00305B1F" w:rsidP="0030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49A">
        <w:rPr>
          <w:rFonts w:ascii="Times New Roman" w:hAnsi="Times New Roman" w:cs="Times New Roman"/>
          <w:sz w:val="28"/>
          <w:szCs w:val="28"/>
        </w:rPr>
        <w:t>20. Дуговая и подводная резка металлов.</w:t>
      </w:r>
    </w:p>
    <w:p w:rsidR="00305B1F" w:rsidRPr="00DA449A" w:rsidRDefault="00305B1F" w:rsidP="00305B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1F" w:rsidRDefault="00305B1F">
      <w:pPr>
        <w:rPr>
          <w:rFonts w:ascii="Times New Roman" w:hAnsi="Times New Roman" w:cs="Times New Roman"/>
          <w:b/>
          <w:sz w:val="28"/>
          <w:szCs w:val="28"/>
        </w:rPr>
      </w:pPr>
    </w:p>
    <w:p w:rsidR="00305B1F" w:rsidRDefault="00305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5B1F" w:rsidRPr="00DA449A" w:rsidRDefault="00305B1F" w:rsidP="00305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9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305B1F" w:rsidRPr="00985407" w:rsidRDefault="00305B1F" w:rsidP="00D950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407">
        <w:rPr>
          <w:rFonts w:ascii="Times New Roman" w:hAnsi="Times New Roman" w:cs="Times New Roman"/>
          <w:sz w:val="28"/>
          <w:szCs w:val="28"/>
        </w:rPr>
        <w:t>ОСНОВНАЯ</w:t>
      </w:r>
    </w:p>
    <w:p w:rsidR="00305B1F" w:rsidRPr="00D95080" w:rsidRDefault="00305B1F" w:rsidP="00D95080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95080">
        <w:rPr>
          <w:rFonts w:ascii="Times New Roman" w:hAnsi="Times New Roman" w:cs="Times New Roman"/>
          <w:sz w:val="28"/>
          <w:szCs w:val="28"/>
        </w:rPr>
        <w:t>Куликов,  В.П.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Технология  сварки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плавлением  и  термической  резки  /  В.П. Куликов.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Новое знание, 2016. 462 с.                        </w:t>
      </w:r>
      <w:r w:rsidR="00D95080">
        <w:rPr>
          <w:rFonts w:ascii="Times New Roman" w:hAnsi="Times New Roman" w:cs="Times New Roman"/>
          <w:sz w:val="28"/>
          <w:szCs w:val="28"/>
        </w:rPr>
        <w:t xml:space="preserve">                         2.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Лупачев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, А.В. Источники питания и оборудование сварки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плавлением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учеб. пособие / А.В.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Лупачев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РИПО, 2018. 288 с.                                                  </w:t>
      </w:r>
      <w:r w:rsidR="00D9508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D95080">
        <w:rPr>
          <w:rFonts w:ascii="Times New Roman" w:hAnsi="Times New Roman" w:cs="Times New Roman"/>
          <w:sz w:val="28"/>
          <w:szCs w:val="28"/>
        </w:rPr>
        <w:t>Лупачев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>,  А.В.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Оборудование  и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технология  механизированной  и автоматической сварки : учеб. пособие / А.В.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Лупачев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Лупачев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РИПО, 2016. 387 с.                                                                                                             </w:t>
      </w:r>
      <w:r w:rsidR="00D9508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, С.К. Ресурсосберегающие технологии в сварочном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производстве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учеб. 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пособие  /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С.К.  </w:t>
      </w:r>
      <w:proofErr w:type="spellStart"/>
      <w:proofErr w:type="gramStart"/>
      <w:r w:rsidRPr="00D95080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>,  А.В.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D95080">
        <w:rPr>
          <w:rFonts w:ascii="Times New Roman" w:hAnsi="Times New Roman" w:cs="Times New Roman"/>
          <w:sz w:val="28"/>
          <w:szCs w:val="28"/>
        </w:rPr>
        <w:t>Лупачев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>,  В.Г.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Лупачев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Минск  РИПО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, 2019. 272 с. </w:t>
      </w:r>
      <w:r w:rsidRPr="00D95080">
        <w:rPr>
          <w:rFonts w:ascii="Times New Roman" w:hAnsi="Times New Roman" w:cs="Times New Roman"/>
          <w:sz w:val="28"/>
          <w:szCs w:val="28"/>
        </w:rPr>
        <w:cr/>
      </w:r>
    </w:p>
    <w:p w:rsidR="00305B1F" w:rsidRPr="00985407" w:rsidRDefault="00305B1F" w:rsidP="00D950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407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305B1F" w:rsidRPr="00D95080" w:rsidRDefault="00305B1F" w:rsidP="00D95080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5080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>,  Л.В.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Справочник  сварщика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/  Л.В.  </w:t>
      </w:r>
      <w:proofErr w:type="spellStart"/>
      <w:proofErr w:type="gramStart"/>
      <w:r w:rsidRPr="00D95080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>,  А.К.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Тукин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., 1990. 479 с.                                                                                  </w:t>
      </w:r>
      <w:r w:rsidR="00D95080" w:rsidRPr="00D95080">
        <w:rPr>
          <w:rFonts w:ascii="Times New Roman" w:hAnsi="Times New Roman" w:cs="Times New Roman"/>
          <w:sz w:val="28"/>
          <w:szCs w:val="28"/>
        </w:rPr>
        <w:t xml:space="preserve">2. </w:t>
      </w:r>
      <w:r w:rsidRPr="00D95080">
        <w:rPr>
          <w:rFonts w:ascii="Times New Roman" w:hAnsi="Times New Roman" w:cs="Times New Roman"/>
          <w:sz w:val="28"/>
          <w:szCs w:val="28"/>
        </w:rPr>
        <w:t>Ковалев, Н.А. Справочник сварщика / Н.А. Ковалев. Ростов н/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Феникс, 2011. 350 с.                                                                                                                     </w:t>
      </w:r>
      <w:r w:rsidR="00D950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Куликов,  В.П.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Технология  и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оборудование  сварки  плавлением  и термической резки / В.П. Куликов.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, 2003. 415 с.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Куликов,  В.П.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Технология  сварки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плавлением  /  В.П.  Куликов. 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Минск 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Дизайн ПРО, 2000. 256 с.                                                                                              </w:t>
      </w:r>
      <w:r w:rsidR="00D9508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Луковская,  Е.О.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Сварка  и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 пайка  неметаллических  материалов  /  Е.О. </w:t>
      </w:r>
      <w:proofErr w:type="spellStart"/>
      <w:r w:rsidRPr="00D95080">
        <w:rPr>
          <w:rFonts w:ascii="Times New Roman" w:hAnsi="Times New Roman" w:cs="Times New Roman"/>
          <w:sz w:val="28"/>
          <w:szCs w:val="28"/>
        </w:rPr>
        <w:t>Луковская</w:t>
      </w:r>
      <w:proofErr w:type="spellEnd"/>
      <w:r w:rsidRPr="00D950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508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95080">
        <w:rPr>
          <w:rFonts w:ascii="Times New Roman" w:hAnsi="Times New Roman" w:cs="Times New Roman"/>
          <w:sz w:val="28"/>
          <w:szCs w:val="28"/>
        </w:rPr>
        <w:t xml:space="preserve"> РИПО, 2017. 206 с.</w:t>
      </w:r>
    </w:p>
    <w:p w:rsidR="000C4F18" w:rsidRDefault="000C4F18"/>
    <w:sectPr w:rsidR="000C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2DF"/>
    <w:multiLevelType w:val="hybridMultilevel"/>
    <w:tmpl w:val="42C02B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FE42F2"/>
    <w:multiLevelType w:val="hybridMultilevel"/>
    <w:tmpl w:val="6274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4A38"/>
    <w:multiLevelType w:val="hybridMultilevel"/>
    <w:tmpl w:val="F71EE4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81A5F"/>
    <w:multiLevelType w:val="hybridMultilevel"/>
    <w:tmpl w:val="DF52C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1A64BA"/>
    <w:multiLevelType w:val="hybridMultilevel"/>
    <w:tmpl w:val="49EA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B16B5"/>
    <w:multiLevelType w:val="hybridMultilevel"/>
    <w:tmpl w:val="8FD8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69CE"/>
    <w:multiLevelType w:val="hybridMultilevel"/>
    <w:tmpl w:val="AFCCCD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CA46BC"/>
    <w:multiLevelType w:val="hybridMultilevel"/>
    <w:tmpl w:val="C980B28A"/>
    <w:lvl w:ilvl="0" w:tplc="77A6A4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43733"/>
    <w:multiLevelType w:val="multilevel"/>
    <w:tmpl w:val="ED0C6F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3FF37F4D"/>
    <w:multiLevelType w:val="hybridMultilevel"/>
    <w:tmpl w:val="EA623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6A417D"/>
    <w:multiLevelType w:val="hybridMultilevel"/>
    <w:tmpl w:val="3D483F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35B116D"/>
    <w:multiLevelType w:val="hybridMultilevel"/>
    <w:tmpl w:val="46B2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56F99"/>
    <w:multiLevelType w:val="hybridMultilevel"/>
    <w:tmpl w:val="FFCA99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941ED2"/>
    <w:multiLevelType w:val="hybridMultilevel"/>
    <w:tmpl w:val="38D6DD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3B4912"/>
    <w:multiLevelType w:val="hybridMultilevel"/>
    <w:tmpl w:val="CBE6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27EDC"/>
    <w:multiLevelType w:val="hybridMultilevel"/>
    <w:tmpl w:val="FF9CA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9184F26"/>
    <w:multiLevelType w:val="hybridMultilevel"/>
    <w:tmpl w:val="79F6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11133"/>
    <w:multiLevelType w:val="hybridMultilevel"/>
    <w:tmpl w:val="1F30F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B31E9"/>
    <w:multiLevelType w:val="hybridMultilevel"/>
    <w:tmpl w:val="ED7EB4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17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5"/>
  </w:num>
  <w:num w:numId="15">
    <w:abstractNumId w:val="18"/>
  </w:num>
  <w:num w:numId="16">
    <w:abstractNumId w:val="7"/>
  </w:num>
  <w:num w:numId="17">
    <w:abstractNumId w:val="8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27"/>
    <w:rsid w:val="000C4F18"/>
    <w:rsid w:val="000C596F"/>
    <w:rsid w:val="00100C8C"/>
    <w:rsid w:val="001E732F"/>
    <w:rsid w:val="00247927"/>
    <w:rsid w:val="00305B1F"/>
    <w:rsid w:val="00350619"/>
    <w:rsid w:val="00385ED7"/>
    <w:rsid w:val="00464A41"/>
    <w:rsid w:val="005D131A"/>
    <w:rsid w:val="005E4828"/>
    <w:rsid w:val="00647B15"/>
    <w:rsid w:val="006D04D7"/>
    <w:rsid w:val="007415EE"/>
    <w:rsid w:val="007E279D"/>
    <w:rsid w:val="00836649"/>
    <w:rsid w:val="008430AC"/>
    <w:rsid w:val="008947F8"/>
    <w:rsid w:val="008B3AC7"/>
    <w:rsid w:val="00945514"/>
    <w:rsid w:val="009F33D8"/>
    <w:rsid w:val="00A26761"/>
    <w:rsid w:val="00A26D82"/>
    <w:rsid w:val="00AA38E1"/>
    <w:rsid w:val="00AE4A54"/>
    <w:rsid w:val="00B65EB1"/>
    <w:rsid w:val="00C3707A"/>
    <w:rsid w:val="00C428DC"/>
    <w:rsid w:val="00D20A68"/>
    <w:rsid w:val="00D95080"/>
    <w:rsid w:val="00DE11F4"/>
    <w:rsid w:val="00E50AC0"/>
    <w:rsid w:val="00E569F3"/>
    <w:rsid w:val="00E61B08"/>
    <w:rsid w:val="00E65F3F"/>
    <w:rsid w:val="00EC0E6E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60FF"/>
  <w15:docId w15:val="{71347468-8719-462A-941A-88DC0C1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2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4551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uiPriority w:val="99"/>
    <w:rsid w:val="00C3707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C3707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EE83-3053-44B1-B2F6-06C7A403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18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dcterms:created xsi:type="dcterms:W3CDTF">2019-09-16T12:40:00Z</dcterms:created>
  <dcterms:modified xsi:type="dcterms:W3CDTF">2023-09-15T06:04:00Z</dcterms:modified>
</cp:coreProperties>
</file>